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5023" w14:textId="77777777" w:rsidR="00333A28" w:rsidRDefault="00333A28" w:rsidP="004B5255">
      <w:pPr>
        <w:rPr>
          <w:b/>
          <w:sz w:val="32"/>
          <w:szCs w:val="22"/>
        </w:rPr>
      </w:pPr>
    </w:p>
    <w:p w14:paraId="298E123A" w14:textId="01B5A488" w:rsidR="004B5255" w:rsidRPr="009B5EBF" w:rsidRDefault="00AF29A2" w:rsidP="004B5255">
      <w:pPr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Make a </w:t>
      </w:r>
      <w:r w:rsidR="00333A28">
        <w:rPr>
          <w:b/>
          <w:sz w:val="32"/>
          <w:szCs w:val="22"/>
        </w:rPr>
        <w:t xml:space="preserve">Glossary of </w:t>
      </w:r>
      <w:r>
        <w:rPr>
          <w:b/>
          <w:sz w:val="32"/>
          <w:szCs w:val="22"/>
        </w:rPr>
        <w:t>Literature Interpretation</w:t>
      </w:r>
      <w:r w:rsidR="004B5255" w:rsidRPr="009B5EBF">
        <w:rPr>
          <w:b/>
          <w:sz w:val="32"/>
          <w:szCs w:val="22"/>
        </w:rPr>
        <w:t xml:space="preserve"> Vocabulary</w:t>
      </w:r>
    </w:p>
    <w:p w14:paraId="4A5E07CC" w14:textId="12178CBB" w:rsidR="00513CD0" w:rsidRDefault="003D4227" w:rsidP="004B5255">
      <w:pPr>
        <w:rPr>
          <w:szCs w:val="22"/>
        </w:rPr>
      </w:pPr>
      <w:r>
        <w:rPr>
          <w:szCs w:val="22"/>
        </w:rPr>
        <w:t>CCSSR4—expand academic vocabulary.</w:t>
      </w:r>
    </w:p>
    <w:p w14:paraId="7D49665F" w14:textId="5DAA0A18" w:rsidR="003D4227" w:rsidRDefault="003D4227" w:rsidP="003D4227">
      <w:r w:rsidRPr="00E9254E">
        <w:t xml:space="preserve">The vocabulary of reading that </w:t>
      </w:r>
      <w:r w:rsidR="00E9254E" w:rsidRPr="00E9254E">
        <w:t>students use</w:t>
      </w:r>
      <w:r w:rsidRPr="00E9254E">
        <w:t xml:space="preserve"> each week should include transferrable terms that students </w:t>
      </w:r>
      <w:r w:rsidR="00E9254E" w:rsidRPr="00E9254E">
        <w:t>apply</w:t>
      </w:r>
      <w:r w:rsidRPr="00E9254E">
        <w:t xml:space="preserve"> to </w:t>
      </w:r>
      <w:r w:rsidR="00E9254E" w:rsidRPr="00E9254E">
        <w:t>explain their interpretations of passages and poems</w:t>
      </w:r>
      <w:r w:rsidR="003E0AE0">
        <w:t>.  The following words were identified in NWEA requirements.</w:t>
      </w:r>
    </w:p>
    <w:p w14:paraId="4E3D2DBD" w14:textId="1C108C9F" w:rsidR="006D4BD0" w:rsidRPr="00E9254E" w:rsidRDefault="006D4BD0" w:rsidP="003D4227">
      <w:r>
        <w:t>The document is in Word so that you can adjust the contents.</w:t>
      </w:r>
    </w:p>
    <w:p w14:paraId="19DAE329" w14:textId="77777777" w:rsidR="003D4227" w:rsidRDefault="003D4227" w:rsidP="004B5255">
      <w:pPr>
        <w:rPr>
          <w:szCs w:val="22"/>
        </w:rPr>
      </w:pPr>
    </w:p>
    <w:p w14:paraId="73D799F2" w14:textId="77777777" w:rsidR="00513CD0" w:rsidRPr="003741C3" w:rsidRDefault="00513CD0" w:rsidP="00513CD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To develop full comprehensio</w:t>
      </w:r>
      <w:r w:rsidR="0093519E">
        <w:rPr>
          <w:szCs w:val="22"/>
        </w:rPr>
        <w:t xml:space="preserve">n of these terms, students can </w:t>
      </w:r>
      <w:r>
        <w:rPr>
          <w:szCs w:val="22"/>
        </w:rPr>
        <w:t xml:space="preserve">locate or make up examples that </w:t>
      </w:r>
      <w:r w:rsidR="0093519E">
        <w:rPr>
          <w:szCs w:val="22"/>
        </w:rPr>
        <w:t>show their meaning</w:t>
      </w:r>
      <w:r>
        <w:rPr>
          <w:szCs w:val="22"/>
        </w:rPr>
        <w:t>.</w:t>
      </w:r>
      <w:r w:rsidR="00B56A9F">
        <w:rPr>
          <w:szCs w:val="22"/>
        </w:rPr>
        <w:t xml:space="preserve">  </w:t>
      </w:r>
    </w:p>
    <w:p w14:paraId="20A12E5F" w14:textId="627CC95A" w:rsidR="003741C3" w:rsidRPr="00B56A9F" w:rsidRDefault="003741C3" w:rsidP="00513CD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The charts are set up with two columns so that you can turn them into activities in which students provide examples for the terms.</w:t>
      </w:r>
    </w:p>
    <w:p w14:paraId="3139D8AB" w14:textId="77777777" w:rsidR="00B56A9F" w:rsidRPr="005541FD" w:rsidRDefault="00B56A9F" w:rsidP="00513CD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Add more academic terms to help your students read thoughtfully.</w:t>
      </w:r>
    </w:p>
    <w:p w14:paraId="727C2FFB" w14:textId="77777777" w:rsidR="004B5255" w:rsidRDefault="004B5255">
      <w:pPr>
        <w:rPr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6948"/>
      </w:tblGrid>
      <w:tr w:rsidR="00D7618D" w:rsidRPr="00DF16B3" w14:paraId="159FE193" w14:textId="000FAD7A" w:rsidTr="00D7618D">
        <w:trPr>
          <w:cantSplit/>
          <w:tblHeader/>
        </w:trPr>
        <w:tc>
          <w:tcPr>
            <w:tcW w:w="2430" w:type="dxa"/>
          </w:tcPr>
          <w:p w14:paraId="116E1CC9" w14:textId="6B95DB74" w:rsidR="00D7618D" w:rsidRPr="00DF16B3" w:rsidRDefault="00D7618D" w:rsidP="004B5255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Literature</w:t>
            </w:r>
            <w:r w:rsidR="002F3591">
              <w:rPr>
                <w:b/>
                <w:szCs w:val="23"/>
              </w:rPr>
              <w:t xml:space="preserve"> Term</w:t>
            </w:r>
          </w:p>
        </w:tc>
        <w:tc>
          <w:tcPr>
            <w:tcW w:w="6948" w:type="dxa"/>
          </w:tcPr>
          <w:p w14:paraId="747EE042" w14:textId="23EF7FC7" w:rsidR="00D7618D" w:rsidRDefault="00D7618D" w:rsidP="004B5255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EXAMPLE</w:t>
            </w:r>
          </w:p>
        </w:tc>
      </w:tr>
      <w:tr w:rsidR="00D7618D" w:rsidRPr="004B5255" w14:paraId="251A35CF" w14:textId="426E33FF" w:rsidTr="00D7618D">
        <w:trPr>
          <w:cantSplit/>
        </w:trPr>
        <w:tc>
          <w:tcPr>
            <w:tcW w:w="2430" w:type="dxa"/>
          </w:tcPr>
          <w:p w14:paraId="368676F1" w14:textId="36E9AC51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alliteration </w:t>
            </w:r>
          </w:p>
        </w:tc>
        <w:tc>
          <w:tcPr>
            <w:tcW w:w="6948" w:type="dxa"/>
          </w:tcPr>
          <w:p w14:paraId="18CD9408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EB7123F" w14:textId="21B4BAF1" w:rsidTr="00D7618D">
        <w:trPr>
          <w:cantSplit/>
        </w:trPr>
        <w:tc>
          <w:tcPr>
            <w:tcW w:w="2430" w:type="dxa"/>
          </w:tcPr>
          <w:p w14:paraId="5F7F6C27" w14:textId="6D32D7F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analogy</w:t>
            </w:r>
          </w:p>
        </w:tc>
        <w:tc>
          <w:tcPr>
            <w:tcW w:w="6948" w:type="dxa"/>
          </w:tcPr>
          <w:p w14:paraId="2D7486B2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41D3782" w14:textId="6A6017A7" w:rsidTr="00D7618D">
        <w:trPr>
          <w:cantSplit/>
        </w:trPr>
        <w:tc>
          <w:tcPr>
            <w:tcW w:w="2430" w:type="dxa"/>
          </w:tcPr>
          <w:p w14:paraId="5CA36B03" w14:textId="372BEDC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anecdote</w:t>
            </w:r>
          </w:p>
        </w:tc>
        <w:tc>
          <w:tcPr>
            <w:tcW w:w="6948" w:type="dxa"/>
          </w:tcPr>
          <w:p w14:paraId="03785C54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B917BFC" w14:textId="3B7AC341" w:rsidTr="00D7618D">
        <w:trPr>
          <w:cantSplit/>
        </w:trPr>
        <w:tc>
          <w:tcPr>
            <w:tcW w:w="2430" w:type="dxa"/>
          </w:tcPr>
          <w:p w14:paraId="2321B287" w14:textId="3C16128F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anthology</w:t>
            </w:r>
          </w:p>
        </w:tc>
        <w:tc>
          <w:tcPr>
            <w:tcW w:w="6948" w:type="dxa"/>
          </w:tcPr>
          <w:p w14:paraId="6FA16C0D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FB8C036" w14:textId="1EBB2DF4" w:rsidTr="00D7618D">
        <w:trPr>
          <w:cantSplit/>
        </w:trPr>
        <w:tc>
          <w:tcPr>
            <w:tcW w:w="2430" w:type="dxa"/>
          </w:tcPr>
          <w:p w14:paraId="1EC566EB" w14:textId="1DC2076D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antithesis</w:t>
            </w:r>
          </w:p>
        </w:tc>
        <w:tc>
          <w:tcPr>
            <w:tcW w:w="6948" w:type="dxa"/>
          </w:tcPr>
          <w:p w14:paraId="0DDEAD9B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79E989D" w14:textId="32B6BD1F" w:rsidTr="00D7618D">
        <w:trPr>
          <w:cantSplit/>
        </w:trPr>
        <w:tc>
          <w:tcPr>
            <w:tcW w:w="2430" w:type="dxa"/>
          </w:tcPr>
          <w:p w14:paraId="78095723" w14:textId="5FC84B6B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aphorism</w:t>
            </w:r>
          </w:p>
        </w:tc>
        <w:tc>
          <w:tcPr>
            <w:tcW w:w="6948" w:type="dxa"/>
          </w:tcPr>
          <w:p w14:paraId="27820F60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42F5E89" w14:textId="4394A9CB" w:rsidTr="00D7618D">
        <w:trPr>
          <w:cantSplit/>
        </w:trPr>
        <w:tc>
          <w:tcPr>
            <w:tcW w:w="2430" w:type="dxa"/>
          </w:tcPr>
          <w:p w14:paraId="2FB52AD0" w14:textId="5E54AAD2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archetype</w:t>
            </w:r>
          </w:p>
        </w:tc>
        <w:tc>
          <w:tcPr>
            <w:tcW w:w="6948" w:type="dxa"/>
          </w:tcPr>
          <w:p w14:paraId="3942BB5F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7943E1F" w14:textId="501AF132" w:rsidTr="00D7618D">
        <w:trPr>
          <w:cantSplit/>
        </w:trPr>
        <w:tc>
          <w:tcPr>
            <w:tcW w:w="2430" w:type="dxa"/>
          </w:tcPr>
          <w:p w14:paraId="0AB6D305" w14:textId="24FB2379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assonance</w:t>
            </w:r>
          </w:p>
        </w:tc>
        <w:tc>
          <w:tcPr>
            <w:tcW w:w="6948" w:type="dxa"/>
          </w:tcPr>
          <w:p w14:paraId="34A3E22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240C638" w14:textId="0E27EDF4" w:rsidTr="00D7618D">
        <w:trPr>
          <w:cantSplit/>
        </w:trPr>
        <w:tc>
          <w:tcPr>
            <w:tcW w:w="2430" w:type="dxa"/>
          </w:tcPr>
          <w:p w14:paraId="4039CB94" w14:textId="3A11CCE1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author’s purpose</w:t>
            </w:r>
          </w:p>
        </w:tc>
        <w:tc>
          <w:tcPr>
            <w:tcW w:w="6948" w:type="dxa"/>
          </w:tcPr>
          <w:p w14:paraId="2CE05FD1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4ACC30D8" w14:textId="36C894EA" w:rsidTr="00D7618D">
        <w:trPr>
          <w:cantSplit/>
        </w:trPr>
        <w:tc>
          <w:tcPr>
            <w:tcW w:w="2430" w:type="dxa"/>
          </w:tcPr>
          <w:p w14:paraId="38AB0886" w14:textId="2DC6FFCB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chapter</w:t>
            </w:r>
          </w:p>
        </w:tc>
        <w:tc>
          <w:tcPr>
            <w:tcW w:w="6948" w:type="dxa"/>
          </w:tcPr>
          <w:p w14:paraId="4805B37E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F8F5340" w14:textId="1DC3C47D" w:rsidTr="00D7618D">
        <w:trPr>
          <w:cantSplit/>
        </w:trPr>
        <w:tc>
          <w:tcPr>
            <w:tcW w:w="2430" w:type="dxa"/>
          </w:tcPr>
          <w:p w14:paraId="5D8CEA57" w14:textId="2954EF05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characteristics</w:t>
            </w:r>
          </w:p>
        </w:tc>
        <w:tc>
          <w:tcPr>
            <w:tcW w:w="6948" w:type="dxa"/>
          </w:tcPr>
          <w:p w14:paraId="7A55AF7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9A31BDD" w14:textId="44399A69" w:rsidTr="00D7618D">
        <w:trPr>
          <w:cantSplit/>
        </w:trPr>
        <w:tc>
          <w:tcPr>
            <w:tcW w:w="2430" w:type="dxa"/>
          </w:tcPr>
          <w:p w14:paraId="5D49BBD6" w14:textId="3A626825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characterization</w:t>
            </w:r>
          </w:p>
        </w:tc>
        <w:tc>
          <w:tcPr>
            <w:tcW w:w="6948" w:type="dxa"/>
          </w:tcPr>
          <w:p w14:paraId="70E585E2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5043389" w14:textId="304E23D7" w:rsidTr="00D7618D">
        <w:trPr>
          <w:cantSplit/>
        </w:trPr>
        <w:tc>
          <w:tcPr>
            <w:tcW w:w="2430" w:type="dxa"/>
          </w:tcPr>
          <w:p w14:paraId="58E1C7F3" w14:textId="49D3896E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cliché</w:t>
            </w:r>
          </w:p>
        </w:tc>
        <w:tc>
          <w:tcPr>
            <w:tcW w:w="6948" w:type="dxa"/>
          </w:tcPr>
          <w:p w14:paraId="40C1C8F2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0B8DEF3" w14:textId="6546BD95" w:rsidTr="00D7618D">
        <w:trPr>
          <w:cantSplit/>
        </w:trPr>
        <w:tc>
          <w:tcPr>
            <w:tcW w:w="2430" w:type="dxa"/>
          </w:tcPr>
          <w:p w14:paraId="3E9B3F6F" w14:textId="534C267D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climax</w:t>
            </w:r>
          </w:p>
        </w:tc>
        <w:tc>
          <w:tcPr>
            <w:tcW w:w="6948" w:type="dxa"/>
          </w:tcPr>
          <w:p w14:paraId="65E3FCE1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3224F1" w:rsidRPr="004B5255" w14:paraId="2FFE0940" w14:textId="77777777" w:rsidTr="00D7618D">
        <w:trPr>
          <w:cantSplit/>
        </w:trPr>
        <w:tc>
          <w:tcPr>
            <w:tcW w:w="2430" w:type="dxa"/>
          </w:tcPr>
          <w:p w14:paraId="310404F1" w14:textId="3FB5B139" w:rsidR="003224F1" w:rsidRDefault="003224F1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colloquialism</w:t>
            </w:r>
            <w:bookmarkStart w:id="0" w:name="_GoBack"/>
            <w:bookmarkEnd w:id="0"/>
          </w:p>
        </w:tc>
        <w:tc>
          <w:tcPr>
            <w:tcW w:w="6948" w:type="dxa"/>
          </w:tcPr>
          <w:p w14:paraId="023E6D91" w14:textId="77777777" w:rsidR="003224F1" w:rsidRDefault="003224F1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A42C162" w14:textId="76693853" w:rsidTr="00D7618D">
        <w:trPr>
          <w:cantSplit/>
        </w:trPr>
        <w:tc>
          <w:tcPr>
            <w:tcW w:w="2430" w:type="dxa"/>
          </w:tcPr>
          <w:p w14:paraId="19037DAD" w14:textId="2481033A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conclusion</w:t>
            </w:r>
          </w:p>
        </w:tc>
        <w:tc>
          <w:tcPr>
            <w:tcW w:w="6948" w:type="dxa"/>
          </w:tcPr>
          <w:p w14:paraId="3DA2BA45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F855A32" w14:textId="26D0B51F" w:rsidTr="00D7618D">
        <w:trPr>
          <w:cantSplit/>
        </w:trPr>
        <w:tc>
          <w:tcPr>
            <w:tcW w:w="2430" w:type="dxa"/>
          </w:tcPr>
          <w:p w14:paraId="70C276CF" w14:textId="230C326A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lastRenderedPageBreak/>
              <w:t>conflict</w:t>
            </w:r>
          </w:p>
        </w:tc>
        <w:tc>
          <w:tcPr>
            <w:tcW w:w="6948" w:type="dxa"/>
          </w:tcPr>
          <w:p w14:paraId="2FC127C0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58C8681" w14:textId="201EC126" w:rsidTr="00D7618D">
        <w:trPr>
          <w:cantSplit/>
        </w:trPr>
        <w:tc>
          <w:tcPr>
            <w:tcW w:w="2430" w:type="dxa"/>
          </w:tcPr>
          <w:p w14:paraId="247CD0FF" w14:textId="4CAA74C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connotation</w:t>
            </w:r>
          </w:p>
        </w:tc>
        <w:tc>
          <w:tcPr>
            <w:tcW w:w="6948" w:type="dxa"/>
          </w:tcPr>
          <w:p w14:paraId="56E4A4D2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7024F23" w14:textId="1C93FA36" w:rsidTr="00D7618D">
        <w:trPr>
          <w:cantSplit/>
        </w:trPr>
        <w:tc>
          <w:tcPr>
            <w:tcW w:w="2430" w:type="dxa"/>
          </w:tcPr>
          <w:p w14:paraId="0B704772" w14:textId="4E73F0CB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consonance</w:t>
            </w:r>
          </w:p>
        </w:tc>
        <w:tc>
          <w:tcPr>
            <w:tcW w:w="6948" w:type="dxa"/>
          </w:tcPr>
          <w:p w14:paraId="73F2AEFF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F93C907" w14:textId="4030747B" w:rsidTr="00D7618D">
        <w:trPr>
          <w:cantSplit/>
        </w:trPr>
        <w:tc>
          <w:tcPr>
            <w:tcW w:w="2430" w:type="dxa"/>
          </w:tcPr>
          <w:p w14:paraId="3A2F18E5" w14:textId="5E1F18C8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context</w:t>
            </w:r>
          </w:p>
        </w:tc>
        <w:tc>
          <w:tcPr>
            <w:tcW w:w="6948" w:type="dxa"/>
          </w:tcPr>
          <w:p w14:paraId="1DF178A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E9A93F7" w14:textId="53AECD66" w:rsidTr="00D7618D">
        <w:trPr>
          <w:cantSplit/>
        </w:trPr>
        <w:tc>
          <w:tcPr>
            <w:tcW w:w="2430" w:type="dxa"/>
          </w:tcPr>
          <w:p w14:paraId="584CEFAE" w14:textId="790FD408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detail</w:t>
            </w:r>
          </w:p>
        </w:tc>
        <w:tc>
          <w:tcPr>
            <w:tcW w:w="6948" w:type="dxa"/>
          </w:tcPr>
          <w:p w14:paraId="740AB25F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0EA79FF" w14:textId="5969CB10" w:rsidTr="00D7618D">
        <w:trPr>
          <w:cantSplit/>
        </w:trPr>
        <w:tc>
          <w:tcPr>
            <w:tcW w:w="2430" w:type="dxa"/>
          </w:tcPr>
          <w:p w14:paraId="31D6BD69" w14:textId="7D902DD9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dialogue </w:t>
            </w:r>
          </w:p>
        </w:tc>
        <w:tc>
          <w:tcPr>
            <w:tcW w:w="6948" w:type="dxa"/>
          </w:tcPr>
          <w:p w14:paraId="4AA01C06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989B64C" w14:textId="7B5FEBA4" w:rsidTr="00D7618D">
        <w:trPr>
          <w:cantSplit/>
        </w:trPr>
        <w:tc>
          <w:tcPr>
            <w:tcW w:w="2430" w:type="dxa"/>
          </w:tcPr>
          <w:p w14:paraId="61EA0ECD" w14:textId="1F3BC6B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diary</w:t>
            </w:r>
          </w:p>
        </w:tc>
        <w:tc>
          <w:tcPr>
            <w:tcW w:w="6948" w:type="dxa"/>
          </w:tcPr>
          <w:p w14:paraId="29DFEE23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CD0C965" w14:textId="0EBF7C6D" w:rsidTr="00D7618D">
        <w:trPr>
          <w:cantSplit/>
        </w:trPr>
        <w:tc>
          <w:tcPr>
            <w:tcW w:w="2430" w:type="dxa"/>
          </w:tcPr>
          <w:p w14:paraId="149669FE" w14:textId="0DFA79EB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drama</w:t>
            </w:r>
          </w:p>
        </w:tc>
        <w:tc>
          <w:tcPr>
            <w:tcW w:w="6948" w:type="dxa"/>
          </w:tcPr>
          <w:p w14:paraId="63150E8E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F19AB14" w14:textId="39DC36D4" w:rsidTr="00D7618D">
        <w:trPr>
          <w:cantSplit/>
        </w:trPr>
        <w:tc>
          <w:tcPr>
            <w:tcW w:w="2430" w:type="dxa"/>
          </w:tcPr>
          <w:p w14:paraId="11216B53" w14:textId="28E63EA2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emotion</w:t>
            </w:r>
          </w:p>
        </w:tc>
        <w:tc>
          <w:tcPr>
            <w:tcW w:w="6948" w:type="dxa"/>
          </w:tcPr>
          <w:p w14:paraId="5030234E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1EEA6FA" w14:textId="61C73B54" w:rsidTr="00D7618D">
        <w:trPr>
          <w:cantSplit/>
        </w:trPr>
        <w:tc>
          <w:tcPr>
            <w:tcW w:w="2430" w:type="dxa"/>
          </w:tcPr>
          <w:p w14:paraId="0D829DD7" w14:textId="3B7F1B5B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entertain</w:t>
            </w:r>
          </w:p>
        </w:tc>
        <w:tc>
          <w:tcPr>
            <w:tcW w:w="6948" w:type="dxa"/>
          </w:tcPr>
          <w:p w14:paraId="333BF71C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02428537" w14:textId="1E83AEBD" w:rsidTr="00D7618D">
        <w:trPr>
          <w:cantSplit/>
        </w:trPr>
        <w:tc>
          <w:tcPr>
            <w:tcW w:w="2430" w:type="dxa"/>
          </w:tcPr>
          <w:p w14:paraId="525F6334" w14:textId="0CB4B6FF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evaluate</w:t>
            </w:r>
          </w:p>
        </w:tc>
        <w:tc>
          <w:tcPr>
            <w:tcW w:w="6948" w:type="dxa"/>
          </w:tcPr>
          <w:p w14:paraId="3CD339A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14:paraId="369090FA" w14:textId="0E5800A8" w:rsidTr="00D7618D">
        <w:trPr>
          <w:cantSplit/>
        </w:trPr>
        <w:tc>
          <w:tcPr>
            <w:tcW w:w="2430" w:type="dxa"/>
          </w:tcPr>
          <w:p w14:paraId="7AEA64D9" w14:textId="0BDCF95B" w:rsidR="00D7618D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rFonts w:cs="Arial"/>
                <w:szCs w:val="23"/>
              </w:rPr>
              <w:t>event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611DF4F6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0A0723EE" w14:textId="554B6997" w:rsidTr="00D7618D">
        <w:trPr>
          <w:cantSplit/>
        </w:trPr>
        <w:tc>
          <w:tcPr>
            <w:tcW w:w="2430" w:type="dxa"/>
          </w:tcPr>
          <w:p w14:paraId="65EA2353" w14:textId="3756CBAF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evidence</w:t>
            </w:r>
          </w:p>
        </w:tc>
        <w:tc>
          <w:tcPr>
            <w:tcW w:w="6948" w:type="dxa"/>
          </w:tcPr>
          <w:p w14:paraId="491EB91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AB77312" w14:textId="3AAFB57F" w:rsidTr="00D7618D">
        <w:trPr>
          <w:cantSplit/>
        </w:trPr>
        <w:tc>
          <w:tcPr>
            <w:tcW w:w="2430" w:type="dxa"/>
          </w:tcPr>
          <w:p w14:paraId="321B7F7D" w14:textId="17D0D82F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exaggeration</w:t>
            </w:r>
          </w:p>
        </w:tc>
        <w:tc>
          <w:tcPr>
            <w:tcW w:w="6948" w:type="dxa"/>
          </w:tcPr>
          <w:p w14:paraId="01D29292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47C68EE" w14:textId="064D9ED2" w:rsidTr="00D7618D">
        <w:trPr>
          <w:cantSplit/>
        </w:trPr>
        <w:tc>
          <w:tcPr>
            <w:tcW w:w="2430" w:type="dxa"/>
          </w:tcPr>
          <w:p w14:paraId="1329C77B" w14:textId="42025439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example</w:t>
            </w:r>
          </w:p>
        </w:tc>
        <w:tc>
          <w:tcPr>
            <w:tcW w:w="6948" w:type="dxa"/>
          </w:tcPr>
          <w:p w14:paraId="6AD27F1C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431DA1E" w14:textId="28633513" w:rsidTr="00D7618D">
        <w:trPr>
          <w:cantSplit/>
        </w:trPr>
        <w:tc>
          <w:tcPr>
            <w:tcW w:w="2430" w:type="dxa"/>
          </w:tcPr>
          <w:p w14:paraId="7091164A" w14:textId="071984BA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excerpt</w:t>
            </w:r>
          </w:p>
        </w:tc>
        <w:tc>
          <w:tcPr>
            <w:tcW w:w="6948" w:type="dxa"/>
          </w:tcPr>
          <w:p w14:paraId="00F7D16E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8C11A4B" w14:textId="3E2A0CED" w:rsidTr="00D7618D">
        <w:trPr>
          <w:cantSplit/>
        </w:trPr>
        <w:tc>
          <w:tcPr>
            <w:tcW w:w="2430" w:type="dxa"/>
          </w:tcPr>
          <w:p w14:paraId="6CF01AEE" w14:textId="3FDB2FD6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exposition (fiction)</w:t>
            </w:r>
          </w:p>
        </w:tc>
        <w:tc>
          <w:tcPr>
            <w:tcW w:w="6948" w:type="dxa"/>
          </w:tcPr>
          <w:p w14:paraId="6E3EC121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E762E33" w14:textId="7883FCE8" w:rsidTr="00D7618D">
        <w:trPr>
          <w:cantSplit/>
        </w:trPr>
        <w:tc>
          <w:tcPr>
            <w:tcW w:w="2430" w:type="dxa"/>
          </w:tcPr>
          <w:p w14:paraId="6467F2B7" w14:textId="6577FAA2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fable</w:t>
            </w:r>
          </w:p>
        </w:tc>
        <w:tc>
          <w:tcPr>
            <w:tcW w:w="6948" w:type="dxa"/>
          </w:tcPr>
          <w:p w14:paraId="7A8A3C1A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56B2D0C6" w14:textId="243099F9" w:rsidTr="00D7618D">
        <w:trPr>
          <w:cantSplit/>
        </w:trPr>
        <w:tc>
          <w:tcPr>
            <w:tcW w:w="2430" w:type="dxa"/>
          </w:tcPr>
          <w:p w14:paraId="18288024" w14:textId="08A482B2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fairy tale</w:t>
            </w:r>
            <w:r w:rsidRPr="004B5255">
              <w:rPr>
                <w:szCs w:val="23"/>
              </w:rPr>
              <w:t xml:space="preserve"> </w:t>
            </w:r>
            <w:r w:rsidRPr="004B5255">
              <w:rPr>
                <w:rFonts w:cs="Arial"/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778FA7EA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4125D90C" w14:textId="5D29C0A1" w:rsidTr="00D7618D">
        <w:trPr>
          <w:cantSplit/>
        </w:trPr>
        <w:tc>
          <w:tcPr>
            <w:tcW w:w="2430" w:type="dxa"/>
          </w:tcPr>
          <w:p w14:paraId="7E944821" w14:textId="2A368AB5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falling action</w:t>
            </w:r>
          </w:p>
        </w:tc>
        <w:tc>
          <w:tcPr>
            <w:tcW w:w="6948" w:type="dxa"/>
          </w:tcPr>
          <w:p w14:paraId="25CFCDD0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28A6B60" w14:textId="30175890" w:rsidTr="00D7618D">
        <w:trPr>
          <w:cantSplit/>
        </w:trPr>
        <w:tc>
          <w:tcPr>
            <w:tcW w:w="2430" w:type="dxa"/>
          </w:tcPr>
          <w:p w14:paraId="2C0E7316" w14:textId="09740365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fantasy</w:t>
            </w:r>
          </w:p>
        </w:tc>
        <w:tc>
          <w:tcPr>
            <w:tcW w:w="6948" w:type="dxa"/>
          </w:tcPr>
          <w:p w14:paraId="0AAD6867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659D3A9" w14:textId="398AF3F6" w:rsidTr="00D7618D">
        <w:trPr>
          <w:cantSplit/>
        </w:trPr>
        <w:tc>
          <w:tcPr>
            <w:tcW w:w="2430" w:type="dxa"/>
          </w:tcPr>
          <w:p w14:paraId="632C6B8B" w14:textId="6FFF5413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feeling</w:t>
            </w:r>
          </w:p>
        </w:tc>
        <w:tc>
          <w:tcPr>
            <w:tcW w:w="6948" w:type="dxa"/>
          </w:tcPr>
          <w:p w14:paraId="22BDF53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4A7F50A" w14:textId="6C751871" w:rsidTr="00D7618D">
        <w:trPr>
          <w:cantSplit/>
        </w:trPr>
        <w:tc>
          <w:tcPr>
            <w:tcW w:w="2430" w:type="dxa"/>
          </w:tcPr>
          <w:p w14:paraId="760B76C3" w14:textId="5E7B6BBF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fiction</w:t>
            </w:r>
          </w:p>
        </w:tc>
        <w:tc>
          <w:tcPr>
            <w:tcW w:w="6948" w:type="dxa"/>
          </w:tcPr>
          <w:p w14:paraId="6337A29B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60469BE" w14:textId="68660260" w:rsidTr="00D7618D">
        <w:trPr>
          <w:cantSplit/>
        </w:trPr>
        <w:tc>
          <w:tcPr>
            <w:tcW w:w="2430" w:type="dxa"/>
          </w:tcPr>
          <w:p w14:paraId="524CC85C" w14:textId="3FE1656A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lastRenderedPageBreak/>
              <w:t xml:space="preserve">fictional </w:t>
            </w:r>
          </w:p>
        </w:tc>
        <w:tc>
          <w:tcPr>
            <w:tcW w:w="6948" w:type="dxa"/>
          </w:tcPr>
          <w:p w14:paraId="2C76168F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52038EF" w14:textId="494C4530" w:rsidTr="00D7618D">
        <w:trPr>
          <w:cantSplit/>
        </w:trPr>
        <w:tc>
          <w:tcPr>
            <w:tcW w:w="2430" w:type="dxa"/>
          </w:tcPr>
          <w:p w14:paraId="6D6E6071" w14:textId="57E992A9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figurative language</w:t>
            </w:r>
          </w:p>
        </w:tc>
        <w:tc>
          <w:tcPr>
            <w:tcW w:w="6948" w:type="dxa"/>
          </w:tcPr>
          <w:p w14:paraId="0E07291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D352402" w14:textId="43C02B5A" w:rsidTr="00D7618D">
        <w:trPr>
          <w:cantSplit/>
        </w:trPr>
        <w:tc>
          <w:tcPr>
            <w:tcW w:w="2430" w:type="dxa"/>
          </w:tcPr>
          <w:p w14:paraId="6C19E377" w14:textId="36AC4D1D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figure of speech</w:t>
            </w:r>
          </w:p>
        </w:tc>
        <w:tc>
          <w:tcPr>
            <w:tcW w:w="6948" w:type="dxa"/>
          </w:tcPr>
          <w:p w14:paraId="3E4BE6EC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D1B6CF5" w14:textId="00E6D3AA" w:rsidTr="00D7618D">
        <w:trPr>
          <w:cantSplit/>
        </w:trPr>
        <w:tc>
          <w:tcPr>
            <w:tcW w:w="2430" w:type="dxa"/>
          </w:tcPr>
          <w:p w14:paraId="60F34600" w14:textId="0B1724B6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first person </w:t>
            </w:r>
          </w:p>
        </w:tc>
        <w:tc>
          <w:tcPr>
            <w:tcW w:w="6948" w:type="dxa"/>
          </w:tcPr>
          <w:p w14:paraId="3252D1C3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F776013" w14:textId="2E45F7BD" w:rsidTr="00D7618D">
        <w:trPr>
          <w:cantSplit/>
        </w:trPr>
        <w:tc>
          <w:tcPr>
            <w:tcW w:w="2430" w:type="dxa"/>
          </w:tcPr>
          <w:p w14:paraId="6BEC89F7" w14:textId="11E7FF0F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flashback </w:t>
            </w:r>
          </w:p>
        </w:tc>
        <w:tc>
          <w:tcPr>
            <w:tcW w:w="6948" w:type="dxa"/>
          </w:tcPr>
          <w:p w14:paraId="4D3DE118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AFD5CA4" w14:textId="59F1263A" w:rsidTr="00D7618D">
        <w:trPr>
          <w:cantSplit/>
        </w:trPr>
        <w:tc>
          <w:tcPr>
            <w:tcW w:w="2430" w:type="dxa"/>
          </w:tcPr>
          <w:p w14:paraId="7D70CD27" w14:textId="0C30AAF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folk tale</w:t>
            </w:r>
          </w:p>
        </w:tc>
        <w:tc>
          <w:tcPr>
            <w:tcW w:w="6948" w:type="dxa"/>
          </w:tcPr>
          <w:p w14:paraId="135472C3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E4730B7" w14:textId="29C367B3" w:rsidTr="00D7618D">
        <w:trPr>
          <w:cantSplit/>
        </w:trPr>
        <w:tc>
          <w:tcPr>
            <w:tcW w:w="2430" w:type="dxa"/>
          </w:tcPr>
          <w:p w14:paraId="76C4E60C" w14:textId="25652ECD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foreshadowing</w:t>
            </w:r>
          </w:p>
        </w:tc>
        <w:tc>
          <w:tcPr>
            <w:tcW w:w="6948" w:type="dxa"/>
          </w:tcPr>
          <w:p w14:paraId="486E151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13CEF69" w14:textId="422C161B" w:rsidTr="00D7618D">
        <w:trPr>
          <w:cantSplit/>
        </w:trPr>
        <w:tc>
          <w:tcPr>
            <w:tcW w:w="2430" w:type="dxa"/>
          </w:tcPr>
          <w:p w14:paraId="57A1B58B" w14:textId="7AAD1FCB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genre</w:t>
            </w:r>
          </w:p>
        </w:tc>
        <w:tc>
          <w:tcPr>
            <w:tcW w:w="6948" w:type="dxa"/>
          </w:tcPr>
          <w:p w14:paraId="3058E23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86E4C8D" w14:textId="5CEB8B6F" w:rsidTr="00D7618D">
        <w:trPr>
          <w:cantSplit/>
        </w:trPr>
        <w:tc>
          <w:tcPr>
            <w:tcW w:w="2430" w:type="dxa"/>
          </w:tcPr>
          <w:p w14:paraId="35935BF2" w14:textId="6851DE79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historical fiction</w:t>
            </w:r>
          </w:p>
        </w:tc>
        <w:tc>
          <w:tcPr>
            <w:tcW w:w="6948" w:type="dxa"/>
          </w:tcPr>
          <w:p w14:paraId="5350FC49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1660706F" w14:textId="64EB69FD" w:rsidTr="00D7618D">
        <w:trPr>
          <w:cantSplit/>
        </w:trPr>
        <w:tc>
          <w:tcPr>
            <w:tcW w:w="2430" w:type="dxa"/>
          </w:tcPr>
          <w:p w14:paraId="0322DCF7" w14:textId="418EAC7F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humor </w:t>
            </w:r>
          </w:p>
        </w:tc>
        <w:tc>
          <w:tcPr>
            <w:tcW w:w="6948" w:type="dxa"/>
          </w:tcPr>
          <w:p w14:paraId="364DF736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6CA1B5B" w14:textId="6811A676" w:rsidTr="00D7618D">
        <w:trPr>
          <w:cantSplit/>
        </w:trPr>
        <w:tc>
          <w:tcPr>
            <w:tcW w:w="2430" w:type="dxa"/>
          </w:tcPr>
          <w:p w14:paraId="0D830FCC" w14:textId="197C561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hyperbole</w:t>
            </w:r>
          </w:p>
        </w:tc>
        <w:tc>
          <w:tcPr>
            <w:tcW w:w="6948" w:type="dxa"/>
          </w:tcPr>
          <w:p w14:paraId="082BE087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2603C26" w14:textId="16513E7D" w:rsidTr="00D7618D">
        <w:trPr>
          <w:cantSplit/>
        </w:trPr>
        <w:tc>
          <w:tcPr>
            <w:tcW w:w="2430" w:type="dxa"/>
          </w:tcPr>
          <w:p w14:paraId="7287B403" w14:textId="52003F12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iambic pentameter</w:t>
            </w:r>
          </w:p>
        </w:tc>
        <w:tc>
          <w:tcPr>
            <w:tcW w:w="6948" w:type="dxa"/>
          </w:tcPr>
          <w:p w14:paraId="45D6F1A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983C23F" w14:textId="6201DFB2" w:rsidTr="00D7618D">
        <w:trPr>
          <w:cantSplit/>
        </w:trPr>
        <w:tc>
          <w:tcPr>
            <w:tcW w:w="2430" w:type="dxa"/>
          </w:tcPr>
          <w:p w14:paraId="525B5996" w14:textId="6E8079A4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idiom </w:t>
            </w:r>
          </w:p>
        </w:tc>
        <w:tc>
          <w:tcPr>
            <w:tcW w:w="6948" w:type="dxa"/>
          </w:tcPr>
          <w:p w14:paraId="7CEFA0CD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6D07ECA" w14:textId="0FF8E351" w:rsidTr="00D7618D">
        <w:trPr>
          <w:cantSplit/>
        </w:trPr>
        <w:tc>
          <w:tcPr>
            <w:tcW w:w="2430" w:type="dxa"/>
          </w:tcPr>
          <w:p w14:paraId="351D2757" w14:textId="51C77C31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illustration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5A35643B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1E6EB9DB" w14:textId="4D53020D" w:rsidTr="00D7618D">
        <w:trPr>
          <w:cantSplit/>
        </w:trPr>
        <w:tc>
          <w:tcPr>
            <w:tcW w:w="2430" w:type="dxa"/>
          </w:tcPr>
          <w:p w14:paraId="1A96033D" w14:textId="6CF44821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rFonts w:cs="Arial"/>
                <w:szCs w:val="23"/>
              </w:rPr>
              <w:t>image</w:t>
            </w:r>
          </w:p>
        </w:tc>
        <w:tc>
          <w:tcPr>
            <w:tcW w:w="6948" w:type="dxa"/>
          </w:tcPr>
          <w:p w14:paraId="048285AB" w14:textId="77777777" w:rsidR="00D7618D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484B5EE0" w14:textId="1E4E958A" w:rsidTr="00D7618D">
        <w:trPr>
          <w:cantSplit/>
        </w:trPr>
        <w:tc>
          <w:tcPr>
            <w:tcW w:w="2430" w:type="dxa"/>
          </w:tcPr>
          <w:p w14:paraId="10E32804" w14:textId="727FFC24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>
              <w:rPr>
                <w:szCs w:val="23"/>
              </w:rPr>
              <w:t>imagery</w:t>
            </w:r>
          </w:p>
        </w:tc>
        <w:tc>
          <w:tcPr>
            <w:tcW w:w="6948" w:type="dxa"/>
          </w:tcPr>
          <w:p w14:paraId="47CB8D40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D5451BE" w14:textId="66F699FA" w:rsidTr="00D7618D">
        <w:trPr>
          <w:cantSplit/>
        </w:trPr>
        <w:tc>
          <w:tcPr>
            <w:tcW w:w="2430" w:type="dxa"/>
          </w:tcPr>
          <w:p w14:paraId="7BAD4638" w14:textId="44CB31DB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irony</w:t>
            </w:r>
          </w:p>
        </w:tc>
        <w:tc>
          <w:tcPr>
            <w:tcW w:w="6948" w:type="dxa"/>
          </w:tcPr>
          <w:p w14:paraId="1D7E01D6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4F6F2A1" w14:textId="06192572" w:rsidTr="00D7618D">
        <w:trPr>
          <w:cantSplit/>
        </w:trPr>
        <w:tc>
          <w:tcPr>
            <w:tcW w:w="2430" w:type="dxa"/>
          </w:tcPr>
          <w:p w14:paraId="60E714CB" w14:textId="1514AD5A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legend</w:t>
            </w:r>
          </w:p>
        </w:tc>
        <w:tc>
          <w:tcPr>
            <w:tcW w:w="6948" w:type="dxa"/>
          </w:tcPr>
          <w:p w14:paraId="0DBE2A75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7E8549E" w14:textId="536F8C24" w:rsidTr="00D7618D">
        <w:trPr>
          <w:cantSplit/>
        </w:trPr>
        <w:tc>
          <w:tcPr>
            <w:tcW w:w="2430" w:type="dxa"/>
          </w:tcPr>
          <w:p w14:paraId="035FD93E" w14:textId="726924E6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literary device </w:t>
            </w:r>
          </w:p>
        </w:tc>
        <w:tc>
          <w:tcPr>
            <w:tcW w:w="6948" w:type="dxa"/>
          </w:tcPr>
          <w:p w14:paraId="79601F69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5BA70CD" w14:textId="77A1F348" w:rsidTr="00D7618D">
        <w:trPr>
          <w:cantSplit/>
        </w:trPr>
        <w:tc>
          <w:tcPr>
            <w:tcW w:w="2430" w:type="dxa"/>
          </w:tcPr>
          <w:p w14:paraId="06DE110C" w14:textId="46B977D3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literary element</w:t>
            </w:r>
          </w:p>
        </w:tc>
        <w:tc>
          <w:tcPr>
            <w:tcW w:w="6948" w:type="dxa"/>
          </w:tcPr>
          <w:p w14:paraId="1AFEFFF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67198B9" w14:textId="43AEE62C" w:rsidTr="00D7618D">
        <w:trPr>
          <w:cantSplit/>
        </w:trPr>
        <w:tc>
          <w:tcPr>
            <w:tcW w:w="2430" w:type="dxa"/>
          </w:tcPr>
          <w:p w14:paraId="1A30D691" w14:textId="5436C5A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literature</w:t>
            </w:r>
          </w:p>
        </w:tc>
        <w:tc>
          <w:tcPr>
            <w:tcW w:w="6948" w:type="dxa"/>
          </w:tcPr>
          <w:p w14:paraId="27C10359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3EEF301" w14:textId="32AA2D3F" w:rsidTr="00D7618D">
        <w:trPr>
          <w:cantSplit/>
        </w:trPr>
        <w:tc>
          <w:tcPr>
            <w:tcW w:w="2430" w:type="dxa"/>
          </w:tcPr>
          <w:p w14:paraId="1CB9B47E" w14:textId="0F2B03F5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make-believe</w:t>
            </w:r>
          </w:p>
        </w:tc>
        <w:tc>
          <w:tcPr>
            <w:tcW w:w="6948" w:type="dxa"/>
          </w:tcPr>
          <w:p w14:paraId="4596A167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2DDD2E8" w14:textId="3EBACC40" w:rsidTr="00D7618D">
        <w:trPr>
          <w:cantSplit/>
        </w:trPr>
        <w:tc>
          <w:tcPr>
            <w:tcW w:w="2430" w:type="dxa"/>
          </w:tcPr>
          <w:p w14:paraId="1AE9AC35" w14:textId="557891B4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main character</w:t>
            </w:r>
          </w:p>
        </w:tc>
        <w:tc>
          <w:tcPr>
            <w:tcW w:w="6948" w:type="dxa"/>
          </w:tcPr>
          <w:p w14:paraId="1F3A994E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CB3A66C" w14:textId="261807F3" w:rsidTr="00D7618D">
        <w:trPr>
          <w:cantSplit/>
        </w:trPr>
        <w:tc>
          <w:tcPr>
            <w:tcW w:w="2430" w:type="dxa"/>
          </w:tcPr>
          <w:p w14:paraId="4A33A8B1" w14:textId="6ADACFE5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lastRenderedPageBreak/>
              <w:t xml:space="preserve">metaphor </w:t>
            </w:r>
          </w:p>
        </w:tc>
        <w:tc>
          <w:tcPr>
            <w:tcW w:w="6948" w:type="dxa"/>
          </w:tcPr>
          <w:p w14:paraId="02F5BB1D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835661D" w14:textId="2818061A" w:rsidTr="00D7618D">
        <w:trPr>
          <w:cantSplit/>
        </w:trPr>
        <w:tc>
          <w:tcPr>
            <w:tcW w:w="2430" w:type="dxa"/>
          </w:tcPr>
          <w:p w14:paraId="0F36D33E" w14:textId="67667016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meter</w:t>
            </w:r>
          </w:p>
        </w:tc>
        <w:tc>
          <w:tcPr>
            <w:tcW w:w="6948" w:type="dxa"/>
          </w:tcPr>
          <w:p w14:paraId="3CAEE0A0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22390C1" w14:textId="1BEC280E" w:rsidTr="00D7618D">
        <w:trPr>
          <w:cantSplit/>
        </w:trPr>
        <w:tc>
          <w:tcPr>
            <w:tcW w:w="2430" w:type="dxa"/>
          </w:tcPr>
          <w:p w14:paraId="1106465A" w14:textId="09E99C54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minor detail</w:t>
            </w:r>
          </w:p>
        </w:tc>
        <w:tc>
          <w:tcPr>
            <w:tcW w:w="6948" w:type="dxa"/>
          </w:tcPr>
          <w:p w14:paraId="4DC950F7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49C9B49" w14:textId="3F33F031" w:rsidTr="00D7618D">
        <w:trPr>
          <w:cantSplit/>
        </w:trPr>
        <w:tc>
          <w:tcPr>
            <w:tcW w:w="2430" w:type="dxa"/>
          </w:tcPr>
          <w:p w14:paraId="12FB1102" w14:textId="1FFBBF66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rFonts w:cs="Arial"/>
                <w:szCs w:val="23"/>
              </w:rPr>
              <w:t>mood</w:t>
            </w:r>
          </w:p>
        </w:tc>
        <w:tc>
          <w:tcPr>
            <w:tcW w:w="6948" w:type="dxa"/>
          </w:tcPr>
          <w:p w14:paraId="4692672F" w14:textId="77777777" w:rsidR="00D7618D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6803157C" w14:textId="798D58AD" w:rsidTr="00D7618D">
        <w:trPr>
          <w:cantSplit/>
        </w:trPr>
        <w:tc>
          <w:tcPr>
            <w:tcW w:w="2430" w:type="dxa"/>
          </w:tcPr>
          <w:p w14:paraId="5185F284" w14:textId="17EA6201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moral</w:t>
            </w:r>
          </w:p>
        </w:tc>
        <w:tc>
          <w:tcPr>
            <w:tcW w:w="6948" w:type="dxa"/>
          </w:tcPr>
          <w:p w14:paraId="3E8FE68D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7BF411A" w14:textId="318C72E2" w:rsidTr="00D7618D">
        <w:trPr>
          <w:cantSplit/>
        </w:trPr>
        <w:tc>
          <w:tcPr>
            <w:tcW w:w="2430" w:type="dxa"/>
          </w:tcPr>
          <w:p w14:paraId="410BA491" w14:textId="42E48A2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myth</w:t>
            </w:r>
          </w:p>
        </w:tc>
        <w:tc>
          <w:tcPr>
            <w:tcW w:w="6948" w:type="dxa"/>
          </w:tcPr>
          <w:p w14:paraId="742022C3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3FE94AD" w14:textId="0FE28ACE" w:rsidTr="00D7618D">
        <w:trPr>
          <w:cantSplit/>
        </w:trPr>
        <w:tc>
          <w:tcPr>
            <w:tcW w:w="2430" w:type="dxa"/>
          </w:tcPr>
          <w:p w14:paraId="36F634C8" w14:textId="62C4B482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narrate</w:t>
            </w:r>
          </w:p>
        </w:tc>
        <w:tc>
          <w:tcPr>
            <w:tcW w:w="6948" w:type="dxa"/>
          </w:tcPr>
          <w:p w14:paraId="00F3ACF9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9A8408D" w14:textId="1F3F7F69" w:rsidTr="00D7618D">
        <w:trPr>
          <w:cantSplit/>
        </w:trPr>
        <w:tc>
          <w:tcPr>
            <w:tcW w:w="2430" w:type="dxa"/>
          </w:tcPr>
          <w:p w14:paraId="0CB53600" w14:textId="2F4DC235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narrative </w:t>
            </w:r>
          </w:p>
        </w:tc>
        <w:tc>
          <w:tcPr>
            <w:tcW w:w="6948" w:type="dxa"/>
          </w:tcPr>
          <w:p w14:paraId="6207A667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2DC54E4" w14:textId="5A8798CB" w:rsidTr="00D7618D">
        <w:trPr>
          <w:cantSplit/>
        </w:trPr>
        <w:tc>
          <w:tcPr>
            <w:tcW w:w="2430" w:type="dxa"/>
          </w:tcPr>
          <w:p w14:paraId="613C66EB" w14:textId="55204312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narrator </w:t>
            </w:r>
          </w:p>
        </w:tc>
        <w:tc>
          <w:tcPr>
            <w:tcW w:w="6948" w:type="dxa"/>
          </w:tcPr>
          <w:p w14:paraId="1EFD7DF6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AEDF757" w14:textId="7DD61484" w:rsidTr="00D7618D">
        <w:trPr>
          <w:cantSplit/>
        </w:trPr>
        <w:tc>
          <w:tcPr>
            <w:tcW w:w="2430" w:type="dxa"/>
          </w:tcPr>
          <w:p w14:paraId="29CAD545" w14:textId="31AED242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novel</w:t>
            </w:r>
          </w:p>
        </w:tc>
        <w:tc>
          <w:tcPr>
            <w:tcW w:w="6948" w:type="dxa"/>
          </w:tcPr>
          <w:p w14:paraId="18DDF71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28D736A" w14:textId="165D70B2" w:rsidTr="00D7618D">
        <w:trPr>
          <w:cantSplit/>
        </w:trPr>
        <w:tc>
          <w:tcPr>
            <w:tcW w:w="2430" w:type="dxa"/>
          </w:tcPr>
          <w:p w14:paraId="5D7ACBBF" w14:textId="1AC4F10A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nursery rhyme</w:t>
            </w:r>
          </w:p>
        </w:tc>
        <w:tc>
          <w:tcPr>
            <w:tcW w:w="6948" w:type="dxa"/>
          </w:tcPr>
          <w:p w14:paraId="19B924BF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7290EF1" w14:textId="6EC3832F" w:rsidTr="00D7618D">
        <w:trPr>
          <w:cantSplit/>
        </w:trPr>
        <w:tc>
          <w:tcPr>
            <w:tcW w:w="2430" w:type="dxa"/>
          </w:tcPr>
          <w:p w14:paraId="25140758" w14:textId="579B6A20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szCs w:val="23"/>
              </w:rPr>
              <w:t xml:space="preserve">omniscient </w:t>
            </w:r>
          </w:p>
        </w:tc>
        <w:tc>
          <w:tcPr>
            <w:tcW w:w="6948" w:type="dxa"/>
          </w:tcPr>
          <w:p w14:paraId="5D8C8D12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5E9458D" w14:textId="740CD410" w:rsidTr="00D7618D">
        <w:trPr>
          <w:cantSplit/>
        </w:trPr>
        <w:tc>
          <w:tcPr>
            <w:tcW w:w="2430" w:type="dxa"/>
          </w:tcPr>
          <w:p w14:paraId="13CFDFAE" w14:textId="00432E36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szCs w:val="23"/>
              </w:rPr>
              <w:t xml:space="preserve">onomatopoeia </w:t>
            </w:r>
          </w:p>
        </w:tc>
        <w:tc>
          <w:tcPr>
            <w:tcW w:w="6948" w:type="dxa"/>
          </w:tcPr>
          <w:p w14:paraId="2B305290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B2B4668" w14:textId="77DC35C0" w:rsidTr="00D7618D">
        <w:trPr>
          <w:cantSplit/>
        </w:trPr>
        <w:tc>
          <w:tcPr>
            <w:tcW w:w="2430" w:type="dxa"/>
          </w:tcPr>
          <w:p w14:paraId="21CD675A" w14:textId="18F55C4A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order of events</w:t>
            </w:r>
          </w:p>
        </w:tc>
        <w:tc>
          <w:tcPr>
            <w:tcW w:w="6948" w:type="dxa"/>
          </w:tcPr>
          <w:p w14:paraId="560705F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4EC2995" w14:textId="667D3224" w:rsidTr="00D7618D">
        <w:trPr>
          <w:cantSplit/>
        </w:trPr>
        <w:tc>
          <w:tcPr>
            <w:tcW w:w="2430" w:type="dxa"/>
          </w:tcPr>
          <w:p w14:paraId="60D3A3F6" w14:textId="7BD90A0E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oxymoron</w:t>
            </w:r>
          </w:p>
        </w:tc>
        <w:tc>
          <w:tcPr>
            <w:tcW w:w="6948" w:type="dxa"/>
          </w:tcPr>
          <w:p w14:paraId="6BF9859D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8417CB4" w14:textId="5E87BF82" w:rsidTr="00D7618D">
        <w:trPr>
          <w:cantSplit/>
        </w:trPr>
        <w:tc>
          <w:tcPr>
            <w:tcW w:w="2430" w:type="dxa"/>
          </w:tcPr>
          <w:p w14:paraId="4D3333AE" w14:textId="38E08E4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parable</w:t>
            </w:r>
          </w:p>
        </w:tc>
        <w:tc>
          <w:tcPr>
            <w:tcW w:w="6948" w:type="dxa"/>
          </w:tcPr>
          <w:p w14:paraId="18CAD896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6B678A8" w14:textId="38E3BDB9" w:rsidTr="00D7618D">
        <w:trPr>
          <w:cantSplit/>
        </w:trPr>
        <w:tc>
          <w:tcPr>
            <w:tcW w:w="2430" w:type="dxa"/>
          </w:tcPr>
          <w:p w14:paraId="35D92CCB" w14:textId="19BFBFBF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paradox</w:t>
            </w:r>
          </w:p>
        </w:tc>
        <w:tc>
          <w:tcPr>
            <w:tcW w:w="6948" w:type="dxa"/>
          </w:tcPr>
          <w:p w14:paraId="13F223C6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B44FC21" w14:textId="4B5313EF" w:rsidTr="00D7618D">
        <w:trPr>
          <w:cantSplit/>
        </w:trPr>
        <w:tc>
          <w:tcPr>
            <w:tcW w:w="2430" w:type="dxa"/>
          </w:tcPr>
          <w:p w14:paraId="550800F6" w14:textId="6C2BB676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rFonts w:cs="Arial"/>
                <w:szCs w:val="23"/>
              </w:rPr>
              <w:t>paragraph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4D3089B8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31C8C525" w14:textId="5A204623" w:rsidTr="00D7618D">
        <w:trPr>
          <w:cantSplit/>
        </w:trPr>
        <w:tc>
          <w:tcPr>
            <w:tcW w:w="2430" w:type="dxa"/>
          </w:tcPr>
          <w:p w14:paraId="072C0E39" w14:textId="6403AFE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parallelism</w:t>
            </w:r>
          </w:p>
        </w:tc>
        <w:tc>
          <w:tcPr>
            <w:tcW w:w="6948" w:type="dxa"/>
          </w:tcPr>
          <w:p w14:paraId="232F94F1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0A7E87C" w14:textId="7371AE6D" w:rsidTr="00D7618D">
        <w:trPr>
          <w:cantSplit/>
        </w:trPr>
        <w:tc>
          <w:tcPr>
            <w:tcW w:w="2430" w:type="dxa"/>
          </w:tcPr>
          <w:p w14:paraId="35EEBE16" w14:textId="7C80CFAA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rFonts w:cs="Arial"/>
                <w:szCs w:val="23"/>
              </w:rPr>
              <w:t>passage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6B3D735F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7B4AE1CE" w14:textId="2F7FF362" w:rsidTr="00D7618D">
        <w:trPr>
          <w:cantSplit/>
        </w:trPr>
        <w:tc>
          <w:tcPr>
            <w:tcW w:w="2430" w:type="dxa"/>
          </w:tcPr>
          <w:p w14:paraId="33668EDC" w14:textId="0BB4B3F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pathetic fallacy</w:t>
            </w:r>
          </w:p>
        </w:tc>
        <w:tc>
          <w:tcPr>
            <w:tcW w:w="6948" w:type="dxa"/>
          </w:tcPr>
          <w:p w14:paraId="5AA8B16B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5419DE0" w14:textId="14AB4644" w:rsidTr="00D7618D">
        <w:trPr>
          <w:cantSplit/>
        </w:trPr>
        <w:tc>
          <w:tcPr>
            <w:tcW w:w="2430" w:type="dxa"/>
          </w:tcPr>
          <w:p w14:paraId="1D275437" w14:textId="29B1A84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phrase</w:t>
            </w:r>
          </w:p>
        </w:tc>
        <w:tc>
          <w:tcPr>
            <w:tcW w:w="6948" w:type="dxa"/>
          </w:tcPr>
          <w:p w14:paraId="09B363DE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C61649C" w14:textId="420AE1DD" w:rsidTr="00D7618D">
        <w:trPr>
          <w:cantSplit/>
        </w:trPr>
        <w:tc>
          <w:tcPr>
            <w:tcW w:w="2430" w:type="dxa"/>
          </w:tcPr>
          <w:p w14:paraId="28EB9E14" w14:textId="7FB40D7E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play</w:t>
            </w:r>
          </w:p>
        </w:tc>
        <w:tc>
          <w:tcPr>
            <w:tcW w:w="6948" w:type="dxa"/>
          </w:tcPr>
          <w:p w14:paraId="3687A730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DA08138" w14:textId="0D25B65B" w:rsidTr="00D7618D">
        <w:trPr>
          <w:cantSplit/>
        </w:trPr>
        <w:tc>
          <w:tcPr>
            <w:tcW w:w="2430" w:type="dxa"/>
          </w:tcPr>
          <w:p w14:paraId="3FA26C82" w14:textId="39768699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lastRenderedPageBreak/>
              <w:t xml:space="preserve">plot </w:t>
            </w:r>
          </w:p>
        </w:tc>
        <w:tc>
          <w:tcPr>
            <w:tcW w:w="6948" w:type="dxa"/>
          </w:tcPr>
          <w:p w14:paraId="7AD17355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2308D3E" w14:textId="50427F83" w:rsidTr="00D7618D">
        <w:trPr>
          <w:cantSplit/>
        </w:trPr>
        <w:tc>
          <w:tcPr>
            <w:tcW w:w="2430" w:type="dxa"/>
          </w:tcPr>
          <w:p w14:paraId="36924C24" w14:textId="13165DBF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poem</w:t>
            </w:r>
          </w:p>
        </w:tc>
        <w:tc>
          <w:tcPr>
            <w:tcW w:w="6948" w:type="dxa"/>
          </w:tcPr>
          <w:p w14:paraId="22229357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BEEADE2" w14:textId="237B46C6" w:rsidTr="00D7618D">
        <w:trPr>
          <w:cantSplit/>
        </w:trPr>
        <w:tc>
          <w:tcPr>
            <w:tcW w:w="2430" w:type="dxa"/>
          </w:tcPr>
          <w:p w14:paraId="355A36E8" w14:textId="5C172AC6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poet</w:t>
            </w:r>
          </w:p>
        </w:tc>
        <w:tc>
          <w:tcPr>
            <w:tcW w:w="6948" w:type="dxa"/>
          </w:tcPr>
          <w:p w14:paraId="4B56EF6C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8AF5408" w14:textId="612BE5BD" w:rsidTr="00D7618D">
        <w:trPr>
          <w:cantSplit/>
        </w:trPr>
        <w:tc>
          <w:tcPr>
            <w:tcW w:w="2430" w:type="dxa"/>
          </w:tcPr>
          <w:p w14:paraId="51EF20AE" w14:textId="7FD0C538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poetry</w:t>
            </w:r>
          </w:p>
        </w:tc>
        <w:tc>
          <w:tcPr>
            <w:tcW w:w="6948" w:type="dxa"/>
          </w:tcPr>
          <w:p w14:paraId="6C1965E4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60F418C" w14:textId="2566BAB0" w:rsidTr="00D7618D">
        <w:trPr>
          <w:cantSplit/>
        </w:trPr>
        <w:tc>
          <w:tcPr>
            <w:tcW w:w="2430" w:type="dxa"/>
          </w:tcPr>
          <w:p w14:paraId="7D009191" w14:textId="13DEC745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point of view</w:t>
            </w:r>
          </w:p>
        </w:tc>
        <w:tc>
          <w:tcPr>
            <w:tcW w:w="6948" w:type="dxa"/>
          </w:tcPr>
          <w:p w14:paraId="7114CA46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0F6DDB6" w14:textId="45A0E58D" w:rsidTr="00D7618D">
        <w:trPr>
          <w:cantSplit/>
        </w:trPr>
        <w:tc>
          <w:tcPr>
            <w:tcW w:w="2430" w:type="dxa"/>
          </w:tcPr>
          <w:p w14:paraId="663F454D" w14:textId="361E153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predict</w:t>
            </w:r>
          </w:p>
        </w:tc>
        <w:tc>
          <w:tcPr>
            <w:tcW w:w="6948" w:type="dxa"/>
          </w:tcPr>
          <w:p w14:paraId="48933175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8FE6FDD" w14:textId="51DD2A2C" w:rsidTr="00D7618D">
        <w:trPr>
          <w:cantSplit/>
        </w:trPr>
        <w:tc>
          <w:tcPr>
            <w:tcW w:w="2430" w:type="dxa"/>
          </w:tcPr>
          <w:p w14:paraId="0AE21B08" w14:textId="72ADC3B2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problem and solution</w:t>
            </w:r>
          </w:p>
        </w:tc>
        <w:tc>
          <w:tcPr>
            <w:tcW w:w="6948" w:type="dxa"/>
          </w:tcPr>
          <w:p w14:paraId="2CA7BD91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0040C21" w14:textId="3A202683" w:rsidTr="00D7618D">
        <w:trPr>
          <w:cantSplit/>
        </w:trPr>
        <w:tc>
          <w:tcPr>
            <w:tcW w:w="2430" w:type="dxa"/>
          </w:tcPr>
          <w:p w14:paraId="1CCB0D66" w14:textId="65598201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pun</w:t>
            </w:r>
          </w:p>
        </w:tc>
        <w:tc>
          <w:tcPr>
            <w:tcW w:w="6948" w:type="dxa"/>
          </w:tcPr>
          <w:p w14:paraId="7E724A53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289D081" w14:textId="019A5116" w:rsidTr="00D7618D">
        <w:trPr>
          <w:cantSplit/>
        </w:trPr>
        <w:tc>
          <w:tcPr>
            <w:tcW w:w="2430" w:type="dxa"/>
          </w:tcPr>
          <w:p w14:paraId="54076513" w14:textId="43775991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qualities</w:t>
            </w:r>
          </w:p>
        </w:tc>
        <w:tc>
          <w:tcPr>
            <w:tcW w:w="6948" w:type="dxa"/>
          </w:tcPr>
          <w:p w14:paraId="18256115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8BDAA00" w14:textId="6D0A1CEC" w:rsidTr="00D7618D">
        <w:trPr>
          <w:cantSplit/>
        </w:trPr>
        <w:tc>
          <w:tcPr>
            <w:tcW w:w="2430" w:type="dxa"/>
          </w:tcPr>
          <w:p w14:paraId="11B05EC8" w14:textId="5048D071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repetition</w:t>
            </w:r>
          </w:p>
        </w:tc>
        <w:tc>
          <w:tcPr>
            <w:tcW w:w="6948" w:type="dxa"/>
          </w:tcPr>
          <w:p w14:paraId="38047B37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B1C4FBC" w14:textId="1EF7B763" w:rsidTr="00D7618D">
        <w:trPr>
          <w:cantSplit/>
        </w:trPr>
        <w:tc>
          <w:tcPr>
            <w:tcW w:w="2430" w:type="dxa"/>
          </w:tcPr>
          <w:p w14:paraId="34ED3595" w14:textId="4BD696CA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resolution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2043129B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0D2FB389" w14:textId="482D7C48" w:rsidTr="00D7618D">
        <w:trPr>
          <w:cantSplit/>
        </w:trPr>
        <w:tc>
          <w:tcPr>
            <w:tcW w:w="2430" w:type="dxa"/>
          </w:tcPr>
          <w:p w14:paraId="6A20A517" w14:textId="02638E9D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resolve</w:t>
            </w:r>
          </w:p>
        </w:tc>
        <w:tc>
          <w:tcPr>
            <w:tcW w:w="6948" w:type="dxa"/>
          </w:tcPr>
          <w:p w14:paraId="1405A3EF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221EE4C" w14:textId="376ED022" w:rsidTr="00D7618D">
        <w:trPr>
          <w:cantSplit/>
        </w:trPr>
        <w:tc>
          <w:tcPr>
            <w:tcW w:w="2430" w:type="dxa"/>
          </w:tcPr>
          <w:p w14:paraId="6660DA50" w14:textId="0913AB00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rhyme </w:t>
            </w:r>
          </w:p>
        </w:tc>
        <w:tc>
          <w:tcPr>
            <w:tcW w:w="6948" w:type="dxa"/>
          </w:tcPr>
          <w:p w14:paraId="313366B1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4297604" w14:textId="1BF772F0" w:rsidTr="00D7618D">
        <w:trPr>
          <w:cantSplit/>
        </w:trPr>
        <w:tc>
          <w:tcPr>
            <w:tcW w:w="2430" w:type="dxa"/>
          </w:tcPr>
          <w:p w14:paraId="2F9F78E5" w14:textId="5293CA9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rhythm</w:t>
            </w:r>
          </w:p>
        </w:tc>
        <w:tc>
          <w:tcPr>
            <w:tcW w:w="6948" w:type="dxa"/>
          </w:tcPr>
          <w:p w14:paraId="7F01247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83DFC5F" w14:textId="69E11424" w:rsidTr="00D7618D">
        <w:trPr>
          <w:cantSplit/>
        </w:trPr>
        <w:tc>
          <w:tcPr>
            <w:tcW w:w="2430" w:type="dxa"/>
          </w:tcPr>
          <w:p w14:paraId="21FE4B7D" w14:textId="0AD09193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>
              <w:rPr>
                <w:szCs w:val="23"/>
              </w:rPr>
              <w:t>riddle</w:t>
            </w:r>
          </w:p>
        </w:tc>
        <w:tc>
          <w:tcPr>
            <w:tcW w:w="6948" w:type="dxa"/>
          </w:tcPr>
          <w:p w14:paraId="7ACE8F5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466A99C" w14:textId="615E6D93" w:rsidTr="00D7618D">
        <w:trPr>
          <w:cantSplit/>
        </w:trPr>
        <w:tc>
          <w:tcPr>
            <w:tcW w:w="2430" w:type="dxa"/>
          </w:tcPr>
          <w:p w14:paraId="041DC1D2" w14:textId="7E6D7224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rising action</w:t>
            </w:r>
          </w:p>
        </w:tc>
        <w:tc>
          <w:tcPr>
            <w:tcW w:w="6948" w:type="dxa"/>
          </w:tcPr>
          <w:p w14:paraId="7E9E803B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33E66BC" w14:textId="21AA63DA" w:rsidTr="00D7618D">
        <w:trPr>
          <w:cantSplit/>
        </w:trPr>
        <w:tc>
          <w:tcPr>
            <w:tcW w:w="2430" w:type="dxa"/>
          </w:tcPr>
          <w:p w14:paraId="03E3777F" w14:textId="024131C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satire</w:t>
            </w:r>
          </w:p>
        </w:tc>
        <w:tc>
          <w:tcPr>
            <w:tcW w:w="6948" w:type="dxa"/>
          </w:tcPr>
          <w:p w14:paraId="20C564F5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ECF84AC" w14:textId="4FBEDEC6" w:rsidTr="00D7618D">
        <w:trPr>
          <w:cantSplit/>
        </w:trPr>
        <w:tc>
          <w:tcPr>
            <w:tcW w:w="2430" w:type="dxa"/>
          </w:tcPr>
          <w:p w14:paraId="72E8FF4C" w14:textId="1A1E42C8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scansion</w:t>
            </w:r>
          </w:p>
        </w:tc>
        <w:tc>
          <w:tcPr>
            <w:tcW w:w="6948" w:type="dxa"/>
          </w:tcPr>
          <w:p w14:paraId="68752E9D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AA9913F" w14:textId="728A3152" w:rsidTr="00D7618D">
        <w:trPr>
          <w:cantSplit/>
        </w:trPr>
        <w:tc>
          <w:tcPr>
            <w:tcW w:w="2430" w:type="dxa"/>
          </w:tcPr>
          <w:p w14:paraId="0D4F6985" w14:textId="15F4B6B2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scene</w:t>
            </w:r>
          </w:p>
        </w:tc>
        <w:tc>
          <w:tcPr>
            <w:tcW w:w="6948" w:type="dxa"/>
          </w:tcPr>
          <w:p w14:paraId="3A931365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72F2427" w14:textId="375BE63B" w:rsidTr="00D7618D">
        <w:trPr>
          <w:cantSplit/>
        </w:trPr>
        <w:tc>
          <w:tcPr>
            <w:tcW w:w="2430" w:type="dxa"/>
          </w:tcPr>
          <w:p w14:paraId="3AFD9212" w14:textId="2224E1F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second person</w:t>
            </w:r>
          </w:p>
        </w:tc>
        <w:tc>
          <w:tcPr>
            <w:tcW w:w="6948" w:type="dxa"/>
          </w:tcPr>
          <w:p w14:paraId="5B9C256C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6C0D9A6F" w14:textId="10547EB9" w:rsidTr="00D7618D">
        <w:trPr>
          <w:cantSplit/>
        </w:trPr>
        <w:tc>
          <w:tcPr>
            <w:tcW w:w="2430" w:type="dxa"/>
          </w:tcPr>
          <w:p w14:paraId="32091D4F" w14:textId="111D1443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secondary source</w:t>
            </w:r>
          </w:p>
        </w:tc>
        <w:tc>
          <w:tcPr>
            <w:tcW w:w="6948" w:type="dxa"/>
          </w:tcPr>
          <w:p w14:paraId="148E348F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657D4D0" w14:textId="2E831204" w:rsidTr="00D7618D">
        <w:trPr>
          <w:cantSplit/>
        </w:trPr>
        <w:tc>
          <w:tcPr>
            <w:tcW w:w="2430" w:type="dxa"/>
          </w:tcPr>
          <w:p w14:paraId="41B94C9A" w14:textId="239EFF7F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 xml:space="preserve">selection </w:t>
            </w:r>
          </w:p>
        </w:tc>
        <w:tc>
          <w:tcPr>
            <w:tcW w:w="6948" w:type="dxa"/>
          </w:tcPr>
          <w:p w14:paraId="7556E28A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A2F2F70" w14:textId="213DC617" w:rsidTr="00D7618D">
        <w:trPr>
          <w:cantSplit/>
        </w:trPr>
        <w:tc>
          <w:tcPr>
            <w:tcW w:w="2430" w:type="dxa"/>
          </w:tcPr>
          <w:p w14:paraId="669485FC" w14:textId="25BC649C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lastRenderedPageBreak/>
              <w:t xml:space="preserve">senses </w:t>
            </w:r>
          </w:p>
        </w:tc>
        <w:tc>
          <w:tcPr>
            <w:tcW w:w="6948" w:type="dxa"/>
          </w:tcPr>
          <w:p w14:paraId="59E520DE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BF49050" w14:textId="462ACD8C" w:rsidTr="00D7618D">
        <w:trPr>
          <w:cantSplit/>
        </w:trPr>
        <w:tc>
          <w:tcPr>
            <w:tcW w:w="2430" w:type="dxa"/>
          </w:tcPr>
          <w:p w14:paraId="6E9C7AFA" w14:textId="476C745C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sentence</w:t>
            </w:r>
          </w:p>
        </w:tc>
        <w:tc>
          <w:tcPr>
            <w:tcW w:w="6948" w:type="dxa"/>
          </w:tcPr>
          <w:p w14:paraId="731C5916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1ABD560" w14:textId="21928A0B" w:rsidTr="00D7618D">
        <w:trPr>
          <w:cantSplit/>
        </w:trPr>
        <w:tc>
          <w:tcPr>
            <w:tcW w:w="2430" w:type="dxa"/>
          </w:tcPr>
          <w:p w14:paraId="5A65F1B1" w14:textId="26B8D666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sequence</w:t>
            </w:r>
          </w:p>
        </w:tc>
        <w:tc>
          <w:tcPr>
            <w:tcW w:w="6948" w:type="dxa"/>
          </w:tcPr>
          <w:p w14:paraId="0DC694F3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E76C933" w14:textId="164CF6A9" w:rsidTr="00D7618D">
        <w:trPr>
          <w:cantSplit/>
        </w:trPr>
        <w:tc>
          <w:tcPr>
            <w:tcW w:w="2430" w:type="dxa"/>
          </w:tcPr>
          <w:p w14:paraId="5C946FE1" w14:textId="1C05CCE4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setting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219F76B5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308CE226" w14:textId="7D99B1E7" w:rsidTr="00D7618D">
        <w:trPr>
          <w:cantSplit/>
        </w:trPr>
        <w:tc>
          <w:tcPr>
            <w:tcW w:w="2430" w:type="dxa"/>
          </w:tcPr>
          <w:p w14:paraId="7C9EAD19" w14:textId="25920565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short story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6948" w:type="dxa"/>
          </w:tcPr>
          <w:p w14:paraId="0C4AD4F2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5D8743B7" w14:textId="2DD7FC4A" w:rsidTr="00D7618D">
        <w:trPr>
          <w:cantSplit/>
        </w:trPr>
        <w:tc>
          <w:tcPr>
            <w:tcW w:w="2430" w:type="dxa"/>
          </w:tcPr>
          <w:p w14:paraId="7C40AC93" w14:textId="3BB500C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simile</w:t>
            </w:r>
          </w:p>
        </w:tc>
        <w:tc>
          <w:tcPr>
            <w:tcW w:w="6948" w:type="dxa"/>
          </w:tcPr>
          <w:p w14:paraId="51F67B73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70A843B5" w14:textId="77EAB913" w:rsidTr="00D7618D">
        <w:trPr>
          <w:cantSplit/>
        </w:trPr>
        <w:tc>
          <w:tcPr>
            <w:tcW w:w="2430" w:type="dxa"/>
          </w:tcPr>
          <w:p w14:paraId="48CAC42A" w14:textId="27FD676B" w:rsidR="00D7618D" w:rsidRPr="004B5255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sonnet</w:t>
            </w:r>
          </w:p>
        </w:tc>
        <w:tc>
          <w:tcPr>
            <w:tcW w:w="6948" w:type="dxa"/>
          </w:tcPr>
          <w:p w14:paraId="02CB06FE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C06DC62" w14:textId="41D7DFC4" w:rsidTr="00D7618D">
        <w:trPr>
          <w:cantSplit/>
        </w:trPr>
        <w:tc>
          <w:tcPr>
            <w:tcW w:w="2430" w:type="dxa"/>
          </w:tcPr>
          <w:p w14:paraId="5C851B9C" w14:textId="7DFB29A3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stanza</w:t>
            </w:r>
          </w:p>
        </w:tc>
        <w:tc>
          <w:tcPr>
            <w:tcW w:w="6948" w:type="dxa"/>
          </w:tcPr>
          <w:p w14:paraId="11B04377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9996FA9" w14:textId="3218EDDE" w:rsidTr="00D7618D">
        <w:trPr>
          <w:cantSplit/>
        </w:trPr>
        <w:tc>
          <w:tcPr>
            <w:tcW w:w="2430" w:type="dxa"/>
          </w:tcPr>
          <w:p w14:paraId="67288ED2" w14:textId="011D5402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szCs w:val="23"/>
              </w:rPr>
              <w:t>structure</w:t>
            </w:r>
          </w:p>
        </w:tc>
        <w:tc>
          <w:tcPr>
            <w:tcW w:w="6948" w:type="dxa"/>
          </w:tcPr>
          <w:p w14:paraId="016A3BFD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02BAB38" w14:textId="638C0052" w:rsidTr="00D7618D">
        <w:trPr>
          <w:cantSplit/>
        </w:trPr>
        <w:tc>
          <w:tcPr>
            <w:tcW w:w="2430" w:type="dxa"/>
          </w:tcPr>
          <w:p w14:paraId="70DF81D4" w14:textId="168386E2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rFonts w:cs="Arial"/>
                <w:szCs w:val="23"/>
              </w:rPr>
              <w:t>summarize</w:t>
            </w:r>
          </w:p>
        </w:tc>
        <w:tc>
          <w:tcPr>
            <w:tcW w:w="6948" w:type="dxa"/>
          </w:tcPr>
          <w:p w14:paraId="0CF53876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3E6BF575" w14:textId="3683D0AC" w:rsidTr="00D7618D">
        <w:trPr>
          <w:cantSplit/>
        </w:trPr>
        <w:tc>
          <w:tcPr>
            <w:tcW w:w="2430" w:type="dxa"/>
          </w:tcPr>
          <w:p w14:paraId="7F4D5BBA" w14:textId="093A274D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szCs w:val="23"/>
              </w:rPr>
              <w:t xml:space="preserve">summary </w:t>
            </w:r>
          </w:p>
        </w:tc>
        <w:tc>
          <w:tcPr>
            <w:tcW w:w="6948" w:type="dxa"/>
          </w:tcPr>
          <w:p w14:paraId="79E92D19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AEFB25B" w14:textId="01741764" w:rsidTr="00D7618D">
        <w:trPr>
          <w:cantSplit/>
        </w:trPr>
        <w:tc>
          <w:tcPr>
            <w:tcW w:w="2430" w:type="dxa"/>
          </w:tcPr>
          <w:p w14:paraId="7E1A5E55" w14:textId="17026B13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 xml:space="preserve">support </w:t>
            </w:r>
          </w:p>
        </w:tc>
        <w:tc>
          <w:tcPr>
            <w:tcW w:w="6948" w:type="dxa"/>
          </w:tcPr>
          <w:p w14:paraId="5DB1FBD1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2DD72431" w14:textId="10166C61" w:rsidTr="00D7618D">
        <w:trPr>
          <w:cantSplit/>
        </w:trPr>
        <w:tc>
          <w:tcPr>
            <w:tcW w:w="2430" w:type="dxa"/>
          </w:tcPr>
          <w:p w14:paraId="2247892A" w14:textId="75F3D45F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suspense</w:t>
            </w:r>
          </w:p>
        </w:tc>
        <w:tc>
          <w:tcPr>
            <w:tcW w:w="6948" w:type="dxa"/>
          </w:tcPr>
          <w:p w14:paraId="47486FF3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81F81D4" w14:textId="40FB8549" w:rsidTr="00D7618D">
        <w:trPr>
          <w:cantSplit/>
        </w:trPr>
        <w:tc>
          <w:tcPr>
            <w:tcW w:w="2430" w:type="dxa"/>
          </w:tcPr>
          <w:p w14:paraId="368E1863" w14:textId="419CDAC9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rFonts w:cs="Arial"/>
                <w:szCs w:val="23"/>
              </w:rPr>
              <w:t>symbol</w:t>
            </w:r>
          </w:p>
        </w:tc>
        <w:tc>
          <w:tcPr>
            <w:tcW w:w="6948" w:type="dxa"/>
          </w:tcPr>
          <w:p w14:paraId="0C350A5A" w14:textId="77777777" w:rsidR="00D7618D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11D05DB8" w14:textId="69DAE773" w:rsidTr="00D7618D">
        <w:trPr>
          <w:cantSplit/>
        </w:trPr>
        <w:tc>
          <w:tcPr>
            <w:tcW w:w="2430" w:type="dxa"/>
          </w:tcPr>
          <w:p w14:paraId="36EA2B16" w14:textId="3982235E" w:rsidR="00D7618D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>
              <w:rPr>
                <w:szCs w:val="23"/>
              </w:rPr>
              <w:t>symbolism</w:t>
            </w:r>
          </w:p>
        </w:tc>
        <w:tc>
          <w:tcPr>
            <w:tcW w:w="6948" w:type="dxa"/>
          </w:tcPr>
          <w:p w14:paraId="0DEE0EEE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9086FAB" w14:textId="00BF8660" w:rsidTr="00D7618D">
        <w:trPr>
          <w:cantSplit/>
        </w:trPr>
        <w:tc>
          <w:tcPr>
            <w:tcW w:w="2430" w:type="dxa"/>
          </w:tcPr>
          <w:p w14:paraId="665FFC5F" w14:textId="50939887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symbolize</w:t>
            </w:r>
          </w:p>
        </w:tc>
        <w:tc>
          <w:tcPr>
            <w:tcW w:w="6948" w:type="dxa"/>
          </w:tcPr>
          <w:p w14:paraId="4E92B00B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010B82B" w14:textId="6C78856A" w:rsidTr="00D7618D">
        <w:trPr>
          <w:cantSplit/>
        </w:trPr>
        <w:tc>
          <w:tcPr>
            <w:tcW w:w="2430" w:type="dxa"/>
          </w:tcPr>
          <w:p w14:paraId="413887D5" w14:textId="494F428B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synecdoche</w:t>
            </w:r>
          </w:p>
        </w:tc>
        <w:tc>
          <w:tcPr>
            <w:tcW w:w="6948" w:type="dxa"/>
          </w:tcPr>
          <w:p w14:paraId="66A31CA1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17DBA73" w14:textId="1A8E46B3" w:rsidTr="00D7618D">
        <w:trPr>
          <w:cantSplit/>
        </w:trPr>
        <w:tc>
          <w:tcPr>
            <w:tcW w:w="2430" w:type="dxa"/>
          </w:tcPr>
          <w:p w14:paraId="4BDA0C8A" w14:textId="27195134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tale</w:t>
            </w:r>
          </w:p>
        </w:tc>
        <w:tc>
          <w:tcPr>
            <w:tcW w:w="6948" w:type="dxa"/>
          </w:tcPr>
          <w:p w14:paraId="5F3AFE51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45520A4" w14:textId="753B5997" w:rsidTr="00D7618D">
        <w:trPr>
          <w:cantSplit/>
        </w:trPr>
        <w:tc>
          <w:tcPr>
            <w:tcW w:w="2430" w:type="dxa"/>
          </w:tcPr>
          <w:p w14:paraId="6C79C4A3" w14:textId="114CFFE6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>
              <w:rPr>
                <w:szCs w:val="23"/>
              </w:rPr>
              <w:t>tall tale</w:t>
            </w:r>
          </w:p>
        </w:tc>
        <w:tc>
          <w:tcPr>
            <w:tcW w:w="6948" w:type="dxa"/>
          </w:tcPr>
          <w:p w14:paraId="00E8F2D7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199ED4E0" w14:textId="03B8D4B0" w:rsidTr="00D7618D">
        <w:trPr>
          <w:cantSplit/>
        </w:trPr>
        <w:tc>
          <w:tcPr>
            <w:tcW w:w="2430" w:type="dxa"/>
          </w:tcPr>
          <w:p w14:paraId="509A556B" w14:textId="268D626B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theme</w:t>
            </w:r>
          </w:p>
        </w:tc>
        <w:tc>
          <w:tcPr>
            <w:tcW w:w="6948" w:type="dxa"/>
          </w:tcPr>
          <w:p w14:paraId="64C4085A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795F5510" w14:textId="4F8154AC" w:rsidTr="00D7618D">
        <w:trPr>
          <w:cantSplit/>
        </w:trPr>
        <w:tc>
          <w:tcPr>
            <w:tcW w:w="2430" w:type="dxa"/>
          </w:tcPr>
          <w:p w14:paraId="61FD9BD9" w14:textId="3AA5D41B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third person</w:t>
            </w:r>
          </w:p>
        </w:tc>
        <w:tc>
          <w:tcPr>
            <w:tcW w:w="6948" w:type="dxa"/>
          </w:tcPr>
          <w:p w14:paraId="2F9A1B42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F3E3BBE" w14:textId="46148579" w:rsidTr="00D7618D">
        <w:trPr>
          <w:cantSplit/>
        </w:trPr>
        <w:tc>
          <w:tcPr>
            <w:tcW w:w="2430" w:type="dxa"/>
          </w:tcPr>
          <w:p w14:paraId="0BF499AE" w14:textId="06C6D831" w:rsidR="00D7618D" w:rsidRDefault="00D7618D" w:rsidP="006D4BD0">
            <w:pPr>
              <w:spacing w:line="480" w:lineRule="auto"/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third person</w:t>
            </w:r>
            <w:r w:rsidRPr="004B5255">
              <w:rPr>
                <w:szCs w:val="23"/>
              </w:rPr>
              <w:t xml:space="preserve"> </w:t>
            </w:r>
            <w:r>
              <w:rPr>
                <w:szCs w:val="23"/>
              </w:rPr>
              <w:t>objective</w:t>
            </w:r>
          </w:p>
        </w:tc>
        <w:tc>
          <w:tcPr>
            <w:tcW w:w="6948" w:type="dxa"/>
          </w:tcPr>
          <w:p w14:paraId="1C514C46" w14:textId="77777777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416A6C50" w14:textId="75E7E0AF" w:rsidTr="00D7618D">
        <w:trPr>
          <w:cantSplit/>
        </w:trPr>
        <w:tc>
          <w:tcPr>
            <w:tcW w:w="2430" w:type="dxa"/>
          </w:tcPr>
          <w:p w14:paraId="581566F2" w14:textId="1560951D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rFonts w:cs="Arial"/>
                <w:szCs w:val="23"/>
              </w:rPr>
              <w:lastRenderedPageBreak/>
              <w:t>third person omniscient</w:t>
            </w:r>
          </w:p>
        </w:tc>
        <w:tc>
          <w:tcPr>
            <w:tcW w:w="6948" w:type="dxa"/>
          </w:tcPr>
          <w:p w14:paraId="5BA38FCF" w14:textId="77777777" w:rsidR="00D7618D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</w:p>
        </w:tc>
      </w:tr>
      <w:tr w:rsidR="00D7618D" w:rsidRPr="004B5255" w14:paraId="1283F9BB" w14:textId="2CD0EA51" w:rsidTr="00D7618D">
        <w:trPr>
          <w:cantSplit/>
        </w:trPr>
        <w:tc>
          <w:tcPr>
            <w:tcW w:w="2430" w:type="dxa"/>
          </w:tcPr>
          <w:p w14:paraId="56DD2C1A" w14:textId="3C045934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title</w:t>
            </w:r>
          </w:p>
        </w:tc>
        <w:tc>
          <w:tcPr>
            <w:tcW w:w="6948" w:type="dxa"/>
          </w:tcPr>
          <w:p w14:paraId="65B9F167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47F261D9" w14:textId="296EDD4D" w:rsidTr="00D7618D">
        <w:trPr>
          <w:cantSplit/>
        </w:trPr>
        <w:tc>
          <w:tcPr>
            <w:tcW w:w="2430" w:type="dxa"/>
          </w:tcPr>
          <w:p w14:paraId="3E6B4887" w14:textId="0DDEE474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title page</w:t>
            </w:r>
          </w:p>
        </w:tc>
        <w:tc>
          <w:tcPr>
            <w:tcW w:w="6948" w:type="dxa"/>
          </w:tcPr>
          <w:p w14:paraId="1D2CA77F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021A6266" w14:textId="5522626A" w:rsidTr="00D7618D">
        <w:trPr>
          <w:cantSplit/>
        </w:trPr>
        <w:tc>
          <w:tcPr>
            <w:tcW w:w="2430" w:type="dxa"/>
          </w:tcPr>
          <w:p w14:paraId="4C5DC97B" w14:textId="41501660" w:rsidR="00D7618D" w:rsidRPr="004B5255" w:rsidRDefault="00D7618D" w:rsidP="006D4BD0">
            <w:pPr>
              <w:spacing w:line="480" w:lineRule="auto"/>
              <w:rPr>
                <w:rFonts w:cs="Arial"/>
                <w:szCs w:val="23"/>
              </w:rPr>
            </w:pPr>
            <w:r w:rsidRPr="004B5255">
              <w:rPr>
                <w:szCs w:val="23"/>
              </w:rPr>
              <w:t>tone</w:t>
            </w:r>
          </w:p>
        </w:tc>
        <w:tc>
          <w:tcPr>
            <w:tcW w:w="6948" w:type="dxa"/>
          </w:tcPr>
          <w:p w14:paraId="23266DF4" w14:textId="77777777" w:rsidR="00D7618D" w:rsidRPr="004B5255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DFB5A2D" w14:textId="1454DD45" w:rsidTr="00D7618D">
        <w:trPr>
          <w:cantSplit/>
        </w:trPr>
        <w:tc>
          <w:tcPr>
            <w:tcW w:w="2430" w:type="dxa"/>
          </w:tcPr>
          <w:p w14:paraId="6E1FC741" w14:textId="740E3442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trait</w:t>
            </w:r>
          </w:p>
        </w:tc>
        <w:tc>
          <w:tcPr>
            <w:tcW w:w="6948" w:type="dxa"/>
          </w:tcPr>
          <w:p w14:paraId="16B95951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59DEA99C" w14:textId="5FA42335" w:rsidTr="00D7618D">
        <w:trPr>
          <w:cantSplit/>
        </w:trPr>
        <w:tc>
          <w:tcPr>
            <w:tcW w:w="2430" w:type="dxa"/>
          </w:tcPr>
          <w:p w14:paraId="337B83CD" w14:textId="7F5199E3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viewpoint</w:t>
            </w:r>
          </w:p>
        </w:tc>
        <w:tc>
          <w:tcPr>
            <w:tcW w:w="6948" w:type="dxa"/>
          </w:tcPr>
          <w:p w14:paraId="36E79D98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34CD8AFD" w14:textId="6E9594ED" w:rsidTr="00D7618D">
        <w:trPr>
          <w:cantSplit/>
        </w:trPr>
        <w:tc>
          <w:tcPr>
            <w:tcW w:w="2430" w:type="dxa"/>
          </w:tcPr>
          <w:p w14:paraId="49162192" w14:textId="26123AE7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voice</w:t>
            </w:r>
          </w:p>
        </w:tc>
        <w:tc>
          <w:tcPr>
            <w:tcW w:w="6948" w:type="dxa"/>
          </w:tcPr>
          <w:p w14:paraId="7B7F3796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710D31D2" w14:textId="5A84807C" w:rsidTr="00D7618D">
        <w:trPr>
          <w:cantSplit/>
        </w:trPr>
        <w:tc>
          <w:tcPr>
            <w:tcW w:w="2430" w:type="dxa"/>
          </w:tcPr>
          <w:p w14:paraId="78EB0477" w14:textId="4BA4B2A0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word play</w:t>
            </w:r>
          </w:p>
        </w:tc>
        <w:tc>
          <w:tcPr>
            <w:tcW w:w="6948" w:type="dxa"/>
          </w:tcPr>
          <w:p w14:paraId="2841ECCA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  <w:tr w:rsidR="00D7618D" w:rsidRPr="004B5255" w14:paraId="2A4B33A2" w14:textId="0425CFC3" w:rsidTr="00D7618D">
        <w:trPr>
          <w:cantSplit/>
        </w:trPr>
        <w:tc>
          <w:tcPr>
            <w:tcW w:w="2430" w:type="dxa"/>
          </w:tcPr>
          <w:p w14:paraId="7449DD05" w14:textId="538D73EE" w:rsidR="00D7618D" w:rsidRDefault="00D7618D" w:rsidP="006D4BD0">
            <w:pPr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>world literature</w:t>
            </w:r>
          </w:p>
        </w:tc>
        <w:tc>
          <w:tcPr>
            <w:tcW w:w="6948" w:type="dxa"/>
          </w:tcPr>
          <w:p w14:paraId="39A01F2B" w14:textId="77777777" w:rsidR="00D7618D" w:rsidRDefault="00D7618D" w:rsidP="006D4BD0">
            <w:pPr>
              <w:spacing w:line="480" w:lineRule="auto"/>
              <w:rPr>
                <w:szCs w:val="23"/>
              </w:rPr>
            </w:pPr>
          </w:p>
        </w:tc>
      </w:tr>
    </w:tbl>
    <w:p w14:paraId="3911990B" w14:textId="77777777" w:rsidR="004B5255" w:rsidRDefault="004B5255">
      <w:pPr>
        <w:rPr>
          <w:b/>
        </w:rPr>
      </w:pPr>
    </w:p>
    <w:p w14:paraId="11F4CD0C" w14:textId="0A3FD78F" w:rsidR="00B2459E" w:rsidRDefault="00B2459E">
      <w:pPr>
        <w:rPr>
          <w:b/>
        </w:rPr>
      </w:pPr>
    </w:p>
    <w:sectPr w:rsidR="00B2459E" w:rsidSect="00892C82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6174" w14:textId="77777777" w:rsidR="003741C3" w:rsidRDefault="003741C3">
      <w:r>
        <w:separator/>
      </w:r>
    </w:p>
  </w:endnote>
  <w:endnote w:type="continuationSeparator" w:id="0">
    <w:p w14:paraId="417A7D07" w14:textId="77777777" w:rsidR="003741C3" w:rsidRDefault="0037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8E526" w14:textId="77777777" w:rsidR="003741C3" w:rsidRPr="00CC2465" w:rsidRDefault="003741C3" w:rsidP="004B5255">
    <w:pPr>
      <w:pStyle w:val="Footer"/>
      <w:pBdr>
        <w:bottom w:val="single" w:sz="12" w:space="1" w:color="auto"/>
      </w:pBdr>
      <w:rPr>
        <w:sz w:val="8"/>
      </w:rPr>
    </w:pPr>
    <w:bookmarkStart w:id="1" w:name="OLE_LINK4"/>
    <w:bookmarkStart w:id="2" w:name="_Hlk215991978"/>
  </w:p>
  <w:p w14:paraId="4A9BDAEA" w14:textId="77777777" w:rsidR="003741C3" w:rsidRDefault="003741C3" w:rsidP="00333A28">
    <w:pPr>
      <w:pStyle w:val="Footer"/>
    </w:pPr>
    <w:r>
      <w:rPr>
        <w:sz w:val="20"/>
      </w:rPr>
      <w:t xml:space="preserve">Polk Bros Foundation Center for Urban Education at DePaul University © 2013  teacher.depaul.edu      </w:t>
    </w:r>
    <w:bookmarkEnd w:id="1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4572C" w14:textId="77777777" w:rsidR="003741C3" w:rsidRDefault="003741C3">
      <w:r>
        <w:separator/>
      </w:r>
    </w:p>
  </w:footnote>
  <w:footnote w:type="continuationSeparator" w:id="0">
    <w:p w14:paraId="7740022D" w14:textId="77777777" w:rsidR="003741C3" w:rsidRDefault="003741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7FEA" w14:textId="77777777" w:rsidR="003741C3" w:rsidRPr="0039357A" w:rsidRDefault="003741C3" w:rsidP="00B77990">
    <w:pPr>
      <w:pBdr>
        <w:bottom w:val="single" w:sz="6" w:space="1" w:color="auto"/>
      </w:pBdr>
      <w:jc w:val="center"/>
      <w:rPr>
        <w:sz w:val="12"/>
      </w:rPr>
    </w:pPr>
  </w:p>
  <w:p w14:paraId="5F3E00A8" w14:textId="1F68BBFC" w:rsidR="003741C3" w:rsidRPr="00823C7D" w:rsidRDefault="003741C3" w:rsidP="00B77990">
    <w:pPr>
      <w:jc w:val="center"/>
      <w:rPr>
        <w:sz w:val="12"/>
      </w:rPr>
    </w:pPr>
  </w:p>
  <w:p w14:paraId="68AC2643" w14:textId="77777777" w:rsidR="003741C3" w:rsidRDefault="003741C3" w:rsidP="00333A28">
    <w:pPr>
      <w:pBdr>
        <w:bottom w:val="single" w:sz="4" w:space="1" w:color="auto"/>
      </w:pBdr>
      <w:jc w:val="center"/>
    </w:pPr>
    <w:r>
      <w:t>Academic Vocabulary for Thoughtful Readers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activeWritingStyle w:appName="MSWord" w:lang="en-US" w:vendorID="2" w:dllVersion="6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F2"/>
    <w:rsid w:val="00007F07"/>
    <w:rsid w:val="00016594"/>
    <w:rsid w:val="00094E7A"/>
    <w:rsid w:val="000E3EAD"/>
    <w:rsid w:val="000F4F3C"/>
    <w:rsid w:val="00114080"/>
    <w:rsid w:val="00114978"/>
    <w:rsid w:val="00154E0C"/>
    <w:rsid w:val="001754F6"/>
    <w:rsid w:val="001770D0"/>
    <w:rsid w:val="00182174"/>
    <w:rsid w:val="00200B0D"/>
    <w:rsid w:val="00222819"/>
    <w:rsid w:val="00232BA4"/>
    <w:rsid w:val="00237BA9"/>
    <w:rsid w:val="00243BBF"/>
    <w:rsid w:val="00257D2F"/>
    <w:rsid w:val="0028730F"/>
    <w:rsid w:val="002F3591"/>
    <w:rsid w:val="002F514A"/>
    <w:rsid w:val="002F5D09"/>
    <w:rsid w:val="002F7A5A"/>
    <w:rsid w:val="003224F1"/>
    <w:rsid w:val="00333A28"/>
    <w:rsid w:val="0035248C"/>
    <w:rsid w:val="003638CD"/>
    <w:rsid w:val="0037252A"/>
    <w:rsid w:val="003741C3"/>
    <w:rsid w:val="003824DE"/>
    <w:rsid w:val="00392C1F"/>
    <w:rsid w:val="003B13BB"/>
    <w:rsid w:val="003D4227"/>
    <w:rsid w:val="003D42F2"/>
    <w:rsid w:val="003E0AE0"/>
    <w:rsid w:val="003E278D"/>
    <w:rsid w:val="003E2D07"/>
    <w:rsid w:val="003F5079"/>
    <w:rsid w:val="0041642A"/>
    <w:rsid w:val="0043387C"/>
    <w:rsid w:val="0043769B"/>
    <w:rsid w:val="004418EC"/>
    <w:rsid w:val="00444816"/>
    <w:rsid w:val="00461126"/>
    <w:rsid w:val="004916AC"/>
    <w:rsid w:val="004B5255"/>
    <w:rsid w:val="004B53B9"/>
    <w:rsid w:val="004D3FCF"/>
    <w:rsid w:val="00513CD0"/>
    <w:rsid w:val="005541FD"/>
    <w:rsid w:val="005667F2"/>
    <w:rsid w:val="00607002"/>
    <w:rsid w:val="0061761B"/>
    <w:rsid w:val="0063158C"/>
    <w:rsid w:val="0064241D"/>
    <w:rsid w:val="00650A61"/>
    <w:rsid w:val="00675A70"/>
    <w:rsid w:val="006A2245"/>
    <w:rsid w:val="006A5282"/>
    <w:rsid w:val="006B1E56"/>
    <w:rsid w:val="006D475A"/>
    <w:rsid w:val="006D4BD0"/>
    <w:rsid w:val="00715BCA"/>
    <w:rsid w:val="007178CE"/>
    <w:rsid w:val="007331B4"/>
    <w:rsid w:val="00747DC3"/>
    <w:rsid w:val="00765E98"/>
    <w:rsid w:val="00766078"/>
    <w:rsid w:val="00787B40"/>
    <w:rsid w:val="00787D8A"/>
    <w:rsid w:val="007A22F5"/>
    <w:rsid w:val="007C67ED"/>
    <w:rsid w:val="007D37A2"/>
    <w:rsid w:val="008054B8"/>
    <w:rsid w:val="00805F55"/>
    <w:rsid w:val="00810B95"/>
    <w:rsid w:val="00821D1E"/>
    <w:rsid w:val="0084372E"/>
    <w:rsid w:val="00851BA6"/>
    <w:rsid w:val="00862DE6"/>
    <w:rsid w:val="0087734C"/>
    <w:rsid w:val="00892C82"/>
    <w:rsid w:val="008A20C9"/>
    <w:rsid w:val="008A5DA6"/>
    <w:rsid w:val="008B19EA"/>
    <w:rsid w:val="008C15F9"/>
    <w:rsid w:val="00916326"/>
    <w:rsid w:val="009310A2"/>
    <w:rsid w:val="00934415"/>
    <w:rsid w:val="0093519E"/>
    <w:rsid w:val="0095016E"/>
    <w:rsid w:val="009545B4"/>
    <w:rsid w:val="009A7E88"/>
    <w:rsid w:val="00A109EC"/>
    <w:rsid w:val="00A607EA"/>
    <w:rsid w:val="00AB2593"/>
    <w:rsid w:val="00AF29A2"/>
    <w:rsid w:val="00AF5AD4"/>
    <w:rsid w:val="00B15EFE"/>
    <w:rsid w:val="00B2459E"/>
    <w:rsid w:val="00B420F3"/>
    <w:rsid w:val="00B469E6"/>
    <w:rsid w:val="00B525A4"/>
    <w:rsid w:val="00B56A9F"/>
    <w:rsid w:val="00B77990"/>
    <w:rsid w:val="00B925A7"/>
    <w:rsid w:val="00BD044B"/>
    <w:rsid w:val="00C24957"/>
    <w:rsid w:val="00C46A0F"/>
    <w:rsid w:val="00C61736"/>
    <w:rsid w:val="00C84365"/>
    <w:rsid w:val="00CC7FD0"/>
    <w:rsid w:val="00CD0828"/>
    <w:rsid w:val="00CE37E3"/>
    <w:rsid w:val="00CF46A7"/>
    <w:rsid w:val="00D00CD8"/>
    <w:rsid w:val="00D21008"/>
    <w:rsid w:val="00D54EAE"/>
    <w:rsid w:val="00D7618D"/>
    <w:rsid w:val="00D76AC7"/>
    <w:rsid w:val="00DC62FE"/>
    <w:rsid w:val="00DF16B3"/>
    <w:rsid w:val="00E1779E"/>
    <w:rsid w:val="00E318F2"/>
    <w:rsid w:val="00E638E1"/>
    <w:rsid w:val="00E9254E"/>
    <w:rsid w:val="00EA3A73"/>
    <w:rsid w:val="00EC7845"/>
    <w:rsid w:val="00EE2384"/>
    <w:rsid w:val="00EE5897"/>
    <w:rsid w:val="00F47262"/>
    <w:rsid w:val="00F60B31"/>
    <w:rsid w:val="00F61174"/>
    <w:rsid w:val="00F72CA2"/>
    <w:rsid w:val="00FB1DF6"/>
    <w:rsid w:val="00FB2BD8"/>
    <w:rsid w:val="00FB50F3"/>
    <w:rsid w:val="00FD1D95"/>
    <w:rsid w:val="00FF535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2D0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6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67F2"/>
    <w:pPr>
      <w:tabs>
        <w:tab w:val="center" w:pos="4320"/>
        <w:tab w:val="right" w:pos="8640"/>
      </w:tabs>
    </w:pPr>
  </w:style>
  <w:style w:type="character" w:styleId="Hyperlink">
    <w:name w:val="Hyperlink"/>
    <w:rsid w:val="005667F2"/>
    <w:rPr>
      <w:color w:val="0000FF"/>
      <w:u w:val="single"/>
    </w:rPr>
  </w:style>
  <w:style w:type="character" w:customStyle="1" w:styleId="FooterChar">
    <w:name w:val="Footer Char"/>
    <w:link w:val="Footer"/>
    <w:semiHidden/>
    <w:rsid w:val="005667F2"/>
    <w:rPr>
      <w:rFonts w:ascii="Arial" w:hAnsi="Arial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6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67F2"/>
    <w:pPr>
      <w:tabs>
        <w:tab w:val="center" w:pos="4320"/>
        <w:tab w:val="right" w:pos="8640"/>
      </w:tabs>
    </w:pPr>
  </w:style>
  <w:style w:type="character" w:styleId="Hyperlink">
    <w:name w:val="Hyperlink"/>
    <w:rsid w:val="005667F2"/>
    <w:rPr>
      <w:color w:val="0000FF"/>
      <w:u w:val="single"/>
    </w:rPr>
  </w:style>
  <w:style w:type="character" w:customStyle="1" w:styleId="FooterChar">
    <w:name w:val="Footer Char"/>
    <w:link w:val="Footer"/>
    <w:semiHidden/>
    <w:rsid w:val="005667F2"/>
    <w:rPr>
      <w:rFonts w:ascii="Arial" w:hAnsi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ISAT Reading Question Vocabulary</vt:lpstr>
    </vt:vector>
  </TitlesOfParts>
  <Company>DePaul University</Company>
  <LinksUpToDate>false</LinksUpToDate>
  <CharactersWithSpaces>2401</CharactersWithSpaces>
  <SharedDoc>false</SharedDoc>
  <HLinks>
    <vt:vector size="6" baseType="variant">
      <vt:variant>
        <vt:i4>3080272</vt:i4>
      </vt:variant>
      <vt:variant>
        <vt:i4>-1</vt:i4>
      </vt:variant>
      <vt:variant>
        <vt:i4>2049</vt:i4>
      </vt:variant>
      <vt:variant>
        <vt:i4>1</vt:i4>
      </vt:variant>
      <vt:variant>
        <vt:lpwstr>arrow24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ISAT Reading Question Vocabulary</dc:title>
  <dc:subject/>
  <dc:creator>DePaul University</dc:creator>
  <cp:keywords/>
  <dc:description/>
  <cp:lastModifiedBy>Barbara Radner</cp:lastModifiedBy>
  <cp:revision>3</cp:revision>
  <cp:lastPrinted>2013-01-02T21:36:00Z</cp:lastPrinted>
  <dcterms:created xsi:type="dcterms:W3CDTF">2015-04-01T03:29:00Z</dcterms:created>
  <dcterms:modified xsi:type="dcterms:W3CDTF">2015-04-01T03:30:00Z</dcterms:modified>
</cp:coreProperties>
</file>