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3A28" w14:textId="41324838" w:rsidR="00667D09" w:rsidRDefault="00667D09" w:rsidP="00667D09">
      <w:pPr>
        <w:rPr>
          <w:b/>
        </w:rPr>
      </w:pPr>
      <w:bookmarkStart w:id="0" w:name="_GoBack"/>
      <w:bookmarkEnd w:id="0"/>
      <w:r>
        <w:rPr>
          <w:b/>
        </w:rPr>
        <w:t xml:space="preserve">SCIENCE LESSON PLAN  </w:t>
      </w:r>
      <w:r w:rsidR="00EE4DE1">
        <w:rPr>
          <w:b/>
        </w:rPr>
        <w:t xml:space="preserve">           </w:t>
      </w:r>
      <w:r>
        <w:rPr>
          <w:b/>
        </w:rPr>
        <w:t xml:space="preserve">Week of _______________           </w:t>
      </w:r>
      <w:r w:rsidRPr="00564848">
        <w:rPr>
          <w:b/>
        </w:rPr>
        <w:t>Topic:</w:t>
      </w:r>
      <w:r w:rsidRPr="00564848">
        <w:t xml:space="preserve"> </w:t>
      </w:r>
      <w:r w:rsidRPr="00564848">
        <w:rPr>
          <w:b/>
        </w:rPr>
        <w:t>_______________</w:t>
      </w:r>
      <w:r>
        <w:rPr>
          <w:b/>
        </w:rPr>
        <w:t xml:space="preserve">__________  </w:t>
      </w:r>
    </w:p>
    <w:p w14:paraId="5C4DE918" w14:textId="77777777" w:rsidR="00667D09" w:rsidRPr="00667D09" w:rsidRDefault="00667D09" w:rsidP="00667D09">
      <w:pPr>
        <w:rPr>
          <w:b/>
          <w:sz w:val="20"/>
          <w:szCs w:val="20"/>
        </w:rPr>
      </w:pPr>
    </w:p>
    <w:p w14:paraId="33F43262" w14:textId="77777777" w:rsidR="00667D09" w:rsidRPr="00564848" w:rsidRDefault="00667D09" w:rsidP="00667D09">
      <w:r w:rsidRPr="00564848">
        <w:rPr>
          <w:b/>
        </w:rPr>
        <w:t>FOCUS</w:t>
      </w:r>
      <w:r>
        <w:rPr>
          <w:b/>
        </w:rPr>
        <w:t>/INQUIRY</w:t>
      </w:r>
      <w:r w:rsidRPr="00564848">
        <w:rPr>
          <w:b/>
        </w:rPr>
        <w:t xml:space="preserve"> QUESTION </w:t>
      </w:r>
      <w:r w:rsidRPr="00564848">
        <w:t>________________________________________</w:t>
      </w:r>
      <w:r>
        <w:t>__________</w:t>
      </w:r>
      <w:r w:rsidRPr="00564848">
        <w:t>___</w:t>
      </w:r>
    </w:p>
    <w:p w14:paraId="3A3DAC53" w14:textId="77777777" w:rsidR="00667D09" w:rsidRPr="00097058" w:rsidRDefault="00667D09" w:rsidP="00667D09">
      <w:pPr>
        <w:rPr>
          <w:b/>
          <w:sz w:val="16"/>
          <w:szCs w:val="16"/>
        </w:rPr>
      </w:pPr>
    </w:p>
    <w:p w14:paraId="6B08B402" w14:textId="77777777" w:rsidR="00667D09" w:rsidRPr="00564848" w:rsidRDefault="00667D09" w:rsidP="00667D09">
      <w:pPr>
        <w:rPr>
          <w:b/>
        </w:rPr>
      </w:pPr>
      <w:r w:rsidRPr="00564848">
        <w:rPr>
          <w:b/>
        </w:rPr>
        <w:t>CONTENT STANDARD:</w:t>
      </w:r>
      <w:r w:rsidRPr="00564848">
        <w:rPr>
          <w:rFonts w:cs="Arial"/>
        </w:rPr>
        <w:t xml:space="preserve"> _______________________________________________________________________________</w:t>
      </w:r>
    </w:p>
    <w:p w14:paraId="47EE91FC" w14:textId="77777777" w:rsidR="00667D09" w:rsidRPr="00097058" w:rsidRDefault="00667D09" w:rsidP="00667D09">
      <w:pPr>
        <w:rPr>
          <w:b/>
          <w:sz w:val="16"/>
          <w:szCs w:val="16"/>
        </w:rPr>
      </w:pPr>
    </w:p>
    <w:p w14:paraId="266341B2" w14:textId="79C8064F" w:rsidR="00667D09" w:rsidRPr="002E5DE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2E1729">
        <w:rPr>
          <w:rFonts w:cs="Arial"/>
          <w:b/>
          <w:sz w:val="22"/>
          <w:szCs w:val="22"/>
        </w:rPr>
        <w:t>ACADEMIC VOCABULARY</w:t>
      </w:r>
      <w:r w:rsidRPr="002E5DEA">
        <w:rPr>
          <w:rFonts w:cs="Arial"/>
          <w:sz w:val="22"/>
          <w:szCs w:val="22"/>
        </w:rPr>
        <w:t xml:space="preserve"> </w:t>
      </w:r>
      <w:r w:rsidR="00EE4DE1">
        <w:rPr>
          <w:rFonts w:cs="Arial"/>
          <w:sz w:val="16"/>
          <w:szCs w:val="16"/>
        </w:rPr>
        <w:t xml:space="preserve">(CCSSR4) </w:t>
      </w:r>
      <w:r w:rsidRPr="002E5DEA">
        <w:rPr>
          <w:rFonts w:cs="Arial"/>
          <w:sz w:val="22"/>
          <w:szCs w:val="22"/>
        </w:rPr>
        <w:t>___________________________________________________________</w:t>
      </w:r>
      <w:r>
        <w:rPr>
          <w:rFonts w:cs="Arial"/>
          <w:sz w:val="22"/>
          <w:szCs w:val="22"/>
        </w:rPr>
        <w:t>___________________</w:t>
      </w:r>
      <w:r w:rsidRPr="002E5DEA">
        <w:rPr>
          <w:rFonts w:cs="Arial"/>
          <w:sz w:val="22"/>
          <w:szCs w:val="22"/>
        </w:rPr>
        <w:t>__</w:t>
      </w:r>
    </w:p>
    <w:p w14:paraId="48DC18A3" w14:textId="77777777" w:rsidR="00667D09" w:rsidRPr="002E5DE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2E5DEA">
        <w:rPr>
          <w:rFonts w:cs="Arial"/>
          <w:sz w:val="22"/>
          <w:szCs w:val="22"/>
        </w:rPr>
        <w:t xml:space="preserve">NGSS </w:t>
      </w:r>
      <w:r w:rsidRPr="002E1729">
        <w:rPr>
          <w:rFonts w:cs="Arial"/>
          <w:b/>
          <w:sz w:val="22"/>
          <w:szCs w:val="22"/>
        </w:rPr>
        <w:t>Cross-Cutting Concept</w:t>
      </w:r>
      <w:r w:rsidRPr="002E5DEA">
        <w:rPr>
          <w:rFonts w:cs="Arial"/>
          <w:sz w:val="22"/>
          <w:szCs w:val="22"/>
        </w:rPr>
        <w:t>: __cause-effect; __structure and function; _ systems; __stability and change; __</w:t>
      </w:r>
      <w:proofErr w:type="gramStart"/>
      <w:r w:rsidRPr="002E5DEA">
        <w:rPr>
          <w:rFonts w:cs="Arial"/>
          <w:sz w:val="22"/>
          <w:szCs w:val="22"/>
        </w:rPr>
        <w:t>patterns  _</w:t>
      </w:r>
      <w:proofErr w:type="gramEnd"/>
      <w:r w:rsidRPr="002E5DEA">
        <w:rPr>
          <w:rFonts w:cs="Arial"/>
          <w:sz w:val="22"/>
          <w:szCs w:val="22"/>
        </w:rPr>
        <w:t>_ _____________</w:t>
      </w:r>
    </w:p>
    <w:p w14:paraId="3EAA104A" w14:textId="2CEB44CE" w:rsidR="00667D09" w:rsidRPr="002E5DE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2E5DEA">
        <w:rPr>
          <w:rFonts w:cs="Arial"/>
          <w:sz w:val="22"/>
          <w:szCs w:val="22"/>
        </w:rPr>
        <w:t xml:space="preserve">NGSS </w:t>
      </w:r>
      <w:r w:rsidRPr="002E1729">
        <w:rPr>
          <w:rFonts w:cs="Arial"/>
          <w:b/>
          <w:sz w:val="22"/>
          <w:szCs w:val="22"/>
        </w:rPr>
        <w:t>Science Practice</w:t>
      </w:r>
      <w:r w:rsidR="00222D1D">
        <w:rPr>
          <w:rFonts w:cs="Arial"/>
          <w:sz w:val="22"/>
          <w:szCs w:val="22"/>
        </w:rPr>
        <w:t xml:space="preserve">: investigate   analyze/interpret data </w:t>
      </w:r>
      <w:r w:rsidRPr="002E5DEA">
        <w:rPr>
          <w:rFonts w:cs="Arial"/>
          <w:sz w:val="22"/>
          <w:szCs w:val="22"/>
        </w:rPr>
        <w:t xml:space="preserve">collect, communicate information </w:t>
      </w:r>
    </w:p>
    <w:p w14:paraId="7C62F948" w14:textId="77777777" w:rsidR="006B5A64" w:rsidRDefault="006B5A64" w:rsidP="00CB063E">
      <w:pPr>
        <w:rPr>
          <w:rFonts w:cs="Arial"/>
          <w:sz w:val="22"/>
          <w:szCs w:val="22"/>
        </w:rPr>
      </w:pPr>
    </w:p>
    <w:p w14:paraId="2F5047B8" w14:textId="45D652F2" w:rsidR="00667D09" w:rsidRPr="00172B0B" w:rsidRDefault="00667D09" w:rsidP="00CB063E">
      <w:pPr>
        <w:rPr>
          <w:rFonts w:cs="Arial"/>
          <w:sz w:val="22"/>
          <w:szCs w:val="22"/>
        </w:rPr>
      </w:pPr>
      <w:r w:rsidRPr="00863930">
        <w:rPr>
          <w:rFonts w:cs="Arial"/>
          <w:sz w:val="22"/>
          <w:szCs w:val="22"/>
        </w:rPr>
        <w:t xml:space="preserve">This week’s </w:t>
      </w:r>
      <w:r w:rsidR="00CB063E">
        <w:rPr>
          <w:rFonts w:cs="Arial"/>
          <w:b/>
          <w:sz w:val="22"/>
          <w:szCs w:val="22"/>
        </w:rPr>
        <w:t>demonstration/experiment</w:t>
      </w:r>
      <w:r w:rsidRPr="00863930">
        <w:rPr>
          <w:rFonts w:cs="Arial"/>
          <w:sz w:val="22"/>
          <w:szCs w:val="22"/>
        </w:rPr>
        <w:t xml:space="preserve">: </w:t>
      </w:r>
      <w:r w:rsidRPr="00172B0B">
        <w:rPr>
          <w:rFonts w:cs="Arial"/>
          <w:sz w:val="22"/>
          <w:szCs w:val="22"/>
        </w:rPr>
        <w:t>______________________________________________________________________</w:t>
      </w:r>
    </w:p>
    <w:p w14:paraId="35DC3583" w14:textId="77777777" w:rsidR="00667D09" w:rsidRPr="008C33CA" w:rsidRDefault="00667D09" w:rsidP="00667D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2E5DEA">
        <w:rPr>
          <w:rFonts w:cs="Arial"/>
          <w:sz w:val="22"/>
          <w:szCs w:val="22"/>
        </w:rPr>
        <w:t xml:space="preserve">This week’s </w:t>
      </w:r>
      <w:r w:rsidRPr="002E1729">
        <w:rPr>
          <w:rFonts w:cs="Arial"/>
          <w:b/>
          <w:sz w:val="22"/>
          <w:szCs w:val="22"/>
        </w:rPr>
        <w:t>READING</w:t>
      </w:r>
      <w:r w:rsidRPr="002E1729">
        <w:rPr>
          <w:rFonts w:cs="Arial"/>
          <w:b/>
          <w:sz w:val="20"/>
          <w:szCs w:val="20"/>
        </w:rPr>
        <w:t>:</w:t>
      </w:r>
      <w:r w:rsidRPr="008C33CA">
        <w:rPr>
          <w:rFonts w:cs="Arial"/>
          <w:sz w:val="20"/>
          <w:szCs w:val="20"/>
        </w:rPr>
        <w:t xml:space="preserve"> ________________________________________________________________</w:t>
      </w:r>
    </w:p>
    <w:p w14:paraId="5BFDA9FF" w14:textId="4777D340" w:rsidR="00667D09" w:rsidRDefault="006B5A64" w:rsidP="00667D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Literacy </w:t>
      </w:r>
      <w:r w:rsidR="00667D09" w:rsidRPr="002E5DEA">
        <w:rPr>
          <w:rFonts w:cs="Arial"/>
          <w:sz w:val="22"/>
          <w:szCs w:val="22"/>
        </w:rPr>
        <w:t>Standards: Read closely, answer questions with EVIDENCE</w:t>
      </w:r>
      <w:r w:rsidR="00667D09" w:rsidRPr="008C33CA">
        <w:rPr>
          <w:rFonts w:cs="Arial"/>
          <w:sz w:val="20"/>
          <w:szCs w:val="20"/>
        </w:rPr>
        <w:t xml:space="preserve"> </w:t>
      </w:r>
      <w:r w:rsidR="00667D09" w:rsidRPr="007310A3">
        <w:rPr>
          <w:rFonts w:cs="Arial"/>
          <w:sz w:val="16"/>
          <w:szCs w:val="16"/>
        </w:rPr>
        <w:t>(CCSSR1);</w:t>
      </w:r>
      <w:r w:rsidR="00667D09" w:rsidRPr="008C33CA">
        <w:rPr>
          <w:rFonts w:cs="Arial"/>
          <w:sz w:val="20"/>
          <w:szCs w:val="20"/>
        </w:rPr>
        <w:t xml:space="preserve"> </w:t>
      </w:r>
      <w:r w:rsidR="00667D09" w:rsidRPr="002E5DEA">
        <w:rPr>
          <w:rFonts w:cs="Arial"/>
          <w:sz w:val="22"/>
          <w:szCs w:val="22"/>
        </w:rPr>
        <w:t>Summarize; identify central idea, related ideas</w:t>
      </w:r>
      <w:r w:rsidR="00667D09" w:rsidRPr="008C33CA">
        <w:rPr>
          <w:rFonts w:cs="Arial"/>
          <w:sz w:val="20"/>
          <w:szCs w:val="20"/>
        </w:rPr>
        <w:t xml:space="preserve"> </w:t>
      </w:r>
      <w:r w:rsidR="00667D09" w:rsidRPr="007310A3">
        <w:rPr>
          <w:rFonts w:cs="Arial"/>
          <w:sz w:val="16"/>
          <w:szCs w:val="16"/>
        </w:rPr>
        <w:t>(CCSSR2);</w:t>
      </w:r>
      <w:r w:rsidR="00667D09" w:rsidRPr="008C33CA">
        <w:rPr>
          <w:rFonts w:cs="Arial"/>
          <w:sz w:val="20"/>
          <w:szCs w:val="20"/>
        </w:rPr>
        <w:t xml:space="preserve"> </w:t>
      </w:r>
    </w:p>
    <w:p w14:paraId="2892F424" w14:textId="5AF01AB6" w:rsidR="00667D09" w:rsidRPr="006B5A64" w:rsidRDefault="006B5A64" w:rsidP="006B5A64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</w:t>
      </w:r>
      <w:r w:rsidR="00667D09">
        <w:rPr>
          <w:rFonts w:cs="Arial"/>
          <w:sz w:val="20"/>
          <w:szCs w:val="20"/>
        </w:rPr>
        <w:t xml:space="preserve"> </w:t>
      </w:r>
      <w:r w:rsidR="00667D09" w:rsidRPr="002E5DEA">
        <w:rPr>
          <w:rFonts w:cs="Arial"/>
          <w:sz w:val="22"/>
          <w:szCs w:val="22"/>
        </w:rPr>
        <w:t>Integrate information, ideas from different sources</w:t>
      </w:r>
      <w:r w:rsidR="00667D09" w:rsidRPr="008C33CA">
        <w:rPr>
          <w:rFonts w:cs="Arial"/>
          <w:sz w:val="20"/>
          <w:szCs w:val="20"/>
        </w:rPr>
        <w:t xml:space="preserve"> </w:t>
      </w:r>
      <w:r w:rsidR="00667D09" w:rsidRPr="007310A3">
        <w:rPr>
          <w:rFonts w:cs="Arial"/>
          <w:sz w:val="16"/>
          <w:szCs w:val="16"/>
        </w:rPr>
        <w:t>(CCSSR7</w:t>
      </w:r>
      <w:r w:rsidR="00667D09" w:rsidRPr="008C33CA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</w:t>
      </w:r>
      <w:r w:rsidR="003967BA">
        <w:rPr>
          <w:rFonts w:cs="Arial"/>
          <w:sz w:val="22"/>
          <w:szCs w:val="22"/>
        </w:rPr>
        <w:t>research (W7) then report (W4)</w:t>
      </w:r>
    </w:p>
    <w:p w14:paraId="47DD48F8" w14:textId="483D9780" w:rsidR="0033074A" w:rsidRPr="006C0569" w:rsidRDefault="0033074A" w:rsidP="00667D09">
      <w:pPr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This week’s career connection: __video   __visitor to class    __field trip     </w:t>
      </w:r>
      <w:r w:rsidR="006B5A64">
        <w:rPr>
          <w:rFonts w:cs="Arial"/>
          <w:sz w:val="22"/>
          <w:szCs w:val="22"/>
        </w:rPr>
        <w:t>__ ________________________________</w:t>
      </w:r>
    </w:p>
    <w:p w14:paraId="28ACC7DF" w14:textId="77777777" w:rsidR="00667D09" w:rsidRPr="00A236BD" w:rsidRDefault="00667D09" w:rsidP="00667D0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510"/>
        <w:gridCol w:w="2524"/>
        <w:gridCol w:w="2638"/>
        <w:gridCol w:w="3577"/>
        <w:gridCol w:w="2735"/>
      </w:tblGrid>
      <w:tr w:rsidR="00BA50A1" w:rsidRPr="00A17E50" w14:paraId="34E82970" w14:textId="77777777" w:rsidTr="00BA50A1">
        <w:trPr>
          <w:cantSplit/>
          <w:trHeight w:val="144"/>
          <w:jc w:val="center"/>
        </w:trPr>
        <w:tc>
          <w:tcPr>
            <w:tcW w:w="897" w:type="pct"/>
          </w:tcPr>
          <w:p w14:paraId="15C86F5D" w14:textId="45651236" w:rsidR="00A17E50" w:rsidRDefault="00A17E50" w:rsidP="00863930">
            <w:pPr>
              <w:rPr>
                <w:rFonts w:ascii="Arial Bold" w:hAnsi="Arial Bold"/>
                <w:b/>
                <w:i/>
                <w:sz w:val="18"/>
                <w:szCs w:val="18"/>
              </w:rPr>
            </w:pPr>
            <w:r>
              <w:rPr>
                <w:rFonts w:ascii="Arial Bold" w:hAnsi="Arial Bold"/>
                <w:b/>
                <w:i/>
                <w:sz w:val="18"/>
                <w:szCs w:val="18"/>
              </w:rPr>
              <w:t>Explore</w:t>
            </w:r>
          </w:p>
          <w:p w14:paraId="077C71BC" w14:textId="77777777" w:rsidR="00667D09" w:rsidRPr="00A17E50" w:rsidRDefault="00667D09" w:rsidP="00863930">
            <w:pPr>
              <w:rPr>
                <w:rFonts w:ascii="Arial Bold" w:hAnsi="Arial Bold"/>
                <w:b/>
                <w:i/>
                <w:sz w:val="18"/>
                <w:szCs w:val="18"/>
              </w:rPr>
            </w:pPr>
            <w:r w:rsidRPr="00A17E50">
              <w:rPr>
                <w:rFonts w:ascii="Arial Bold" w:hAnsi="Arial Bold"/>
                <w:b/>
                <w:i/>
                <w:sz w:val="18"/>
                <w:szCs w:val="18"/>
              </w:rPr>
              <w:t xml:space="preserve">Preview, Model, Interest </w:t>
            </w:r>
          </w:p>
        </w:tc>
        <w:tc>
          <w:tcPr>
            <w:tcW w:w="902" w:type="pct"/>
          </w:tcPr>
          <w:p w14:paraId="517869C6" w14:textId="77777777" w:rsidR="00A17E50" w:rsidRDefault="00A17E50" w:rsidP="00863930">
            <w:pPr>
              <w:rPr>
                <w:rFonts w:ascii="Arial Bold" w:hAnsi="Arial Bold"/>
                <w:b/>
                <w:i/>
                <w:sz w:val="18"/>
                <w:szCs w:val="18"/>
              </w:rPr>
            </w:pPr>
            <w:r>
              <w:rPr>
                <w:rFonts w:ascii="Arial Bold" w:hAnsi="Arial Bold"/>
                <w:b/>
                <w:i/>
                <w:sz w:val="18"/>
                <w:szCs w:val="18"/>
              </w:rPr>
              <w:t>Experiment</w:t>
            </w:r>
          </w:p>
          <w:p w14:paraId="4C23E3DB" w14:textId="77777777" w:rsidR="00667D09" w:rsidRPr="00A17E50" w:rsidRDefault="00667D09" w:rsidP="00863930">
            <w:pPr>
              <w:rPr>
                <w:rFonts w:ascii="Arial Bold" w:hAnsi="Arial Bold"/>
                <w:b/>
                <w:i/>
                <w:sz w:val="18"/>
                <w:szCs w:val="18"/>
              </w:rPr>
            </w:pPr>
            <w:r w:rsidRPr="00A17E50">
              <w:rPr>
                <w:rFonts w:ascii="Arial Bold" w:hAnsi="Arial Bold"/>
                <w:b/>
                <w:i/>
                <w:sz w:val="18"/>
                <w:szCs w:val="18"/>
              </w:rPr>
              <w:t>Model and Guide</w:t>
            </w:r>
          </w:p>
        </w:tc>
        <w:tc>
          <w:tcPr>
            <w:tcW w:w="943" w:type="pct"/>
          </w:tcPr>
          <w:p w14:paraId="7CF43E8A" w14:textId="77777777" w:rsidR="00A17E50" w:rsidRDefault="00A17E50" w:rsidP="00863930">
            <w:pPr>
              <w:rPr>
                <w:rFonts w:ascii="Arial Bold" w:hAnsi="Arial Bold"/>
                <w:b/>
                <w:i/>
                <w:sz w:val="18"/>
                <w:szCs w:val="18"/>
              </w:rPr>
            </w:pPr>
            <w:r>
              <w:rPr>
                <w:rFonts w:ascii="Arial Bold" w:hAnsi="Arial Bold"/>
                <w:b/>
                <w:i/>
                <w:sz w:val="18"/>
                <w:szCs w:val="18"/>
              </w:rPr>
              <w:t>Examine</w:t>
            </w:r>
          </w:p>
          <w:p w14:paraId="17E928FE" w14:textId="77777777" w:rsidR="00667D09" w:rsidRPr="00A17E50" w:rsidRDefault="00667D09" w:rsidP="00863930">
            <w:pPr>
              <w:rPr>
                <w:rFonts w:ascii="Arial Bold" w:hAnsi="Arial Bold"/>
                <w:b/>
                <w:i/>
                <w:sz w:val="18"/>
                <w:szCs w:val="18"/>
              </w:rPr>
            </w:pPr>
            <w:r w:rsidRPr="00A17E50">
              <w:rPr>
                <w:rFonts w:ascii="Arial Bold" w:hAnsi="Arial Bold"/>
                <w:b/>
                <w:i/>
                <w:sz w:val="18"/>
                <w:szCs w:val="18"/>
              </w:rPr>
              <w:t>Go Deeper</w:t>
            </w:r>
          </w:p>
        </w:tc>
        <w:tc>
          <w:tcPr>
            <w:tcW w:w="1279" w:type="pct"/>
          </w:tcPr>
          <w:p w14:paraId="2236A123" w14:textId="77777777" w:rsidR="00A17E50" w:rsidRDefault="00A17E50" w:rsidP="00863930">
            <w:pPr>
              <w:rPr>
                <w:rFonts w:ascii="Arial Bold" w:hAnsi="Arial Bold"/>
                <w:b/>
                <w:i/>
                <w:sz w:val="18"/>
                <w:szCs w:val="18"/>
              </w:rPr>
            </w:pPr>
            <w:r>
              <w:rPr>
                <w:rFonts w:ascii="Arial Bold" w:hAnsi="Arial Bold"/>
                <w:b/>
                <w:i/>
                <w:sz w:val="18"/>
                <w:szCs w:val="18"/>
              </w:rPr>
              <w:t>Explain</w:t>
            </w:r>
          </w:p>
          <w:p w14:paraId="66D66958" w14:textId="77777777" w:rsidR="00667D09" w:rsidRPr="00A17E50" w:rsidRDefault="00667D09" w:rsidP="00863930">
            <w:pPr>
              <w:rPr>
                <w:rFonts w:ascii="Arial Bold" w:hAnsi="Arial Bold"/>
                <w:b/>
                <w:i/>
                <w:sz w:val="18"/>
                <w:szCs w:val="18"/>
              </w:rPr>
            </w:pPr>
            <w:r w:rsidRPr="00A17E50">
              <w:rPr>
                <w:rFonts w:ascii="Arial Bold" w:hAnsi="Arial Bold"/>
                <w:b/>
                <w:i/>
                <w:sz w:val="18"/>
                <w:szCs w:val="18"/>
              </w:rPr>
              <w:t>Assess and Clarify</w:t>
            </w:r>
          </w:p>
        </w:tc>
        <w:tc>
          <w:tcPr>
            <w:tcW w:w="978" w:type="pct"/>
          </w:tcPr>
          <w:p w14:paraId="6D8E0238" w14:textId="1D5DD721" w:rsidR="00667D09" w:rsidRDefault="00A17E50" w:rsidP="00863930">
            <w:pPr>
              <w:rPr>
                <w:rFonts w:ascii="Arial Bold" w:hAnsi="Arial Bold"/>
                <w:b/>
                <w:i/>
                <w:sz w:val="18"/>
                <w:szCs w:val="18"/>
              </w:rPr>
            </w:pPr>
            <w:r w:rsidRPr="00A17E50">
              <w:rPr>
                <w:rFonts w:ascii="Arial Bold" w:hAnsi="Arial Bold"/>
                <w:b/>
                <w:i/>
                <w:sz w:val="18"/>
                <w:szCs w:val="18"/>
              </w:rPr>
              <w:t xml:space="preserve">Expand </w:t>
            </w:r>
          </w:p>
          <w:p w14:paraId="4A944356" w14:textId="3412C2B7" w:rsidR="00A17E50" w:rsidRPr="00A17E50" w:rsidRDefault="00A17E50" w:rsidP="00863930">
            <w:pPr>
              <w:rPr>
                <w:rFonts w:ascii="Arial Bold" w:hAnsi="Arial Bold"/>
                <w:b/>
                <w:i/>
                <w:sz w:val="18"/>
                <w:szCs w:val="18"/>
              </w:rPr>
            </w:pPr>
            <w:r>
              <w:rPr>
                <w:rFonts w:ascii="Arial Bold" w:hAnsi="Arial Bold"/>
                <w:b/>
                <w:i/>
                <w:sz w:val="18"/>
                <w:szCs w:val="18"/>
              </w:rPr>
              <w:t>Synthesize</w:t>
            </w:r>
            <w:r w:rsidR="00C70219">
              <w:rPr>
                <w:rFonts w:ascii="Arial Bold" w:hAnsi="Arial Bold"/>
                <w:b/>
                <w:i/>
                <w:sz w:val="18"/>
                <w:szCs w:val="18"/>
              </w:rPr>
              <w:t xml:space="preserve"> and Connect</w:t>
            </w:r>
          </w:p>
        </w:tc>
      </w:tr>
      <w:tr w:rsidR="00BA50A1" w14:paraId="17D0FA52" w14:textId="77777777" w:rsidTr="00BA50A1">
        <w:trPr>
          <w:cantSplit/>
          <w:trHeight w:val="288"/>
          <w:jc w:val="center"/>
        </w:trPr>
        <w:tc>
          <w:tcPr>
            <w:tcW w:w="897" w:type="pct"/>
          </w:tcPr>
          <w:p w14:paraId="498A7671" w14:textId="4A520F50" w:rsidR="00667D09" w:rsidRDefault="00667D09" w:rsidP="008D4748">
            <w:pPr>
              <w:rPr>
                <w:sz w:val="18"/>
              </w:rPr>
            </w:pPr>
            <w:r>
              <w:rPr>
                <w:i/>
                <w:sz w:val="18"/>
              </w:rPr>
              <w:t>Objective:</w:t>
            </w:r>
            <w:r w:rsidR="00B14342">
              <w:rPr>
                <w:i/>
                <w:sz w:val="18"/>
              </w:rPr>
              <w:t xml:space="preserve"> </w:t>
            </w:r>
            <w:r w:rsidR="008D4748">
              <w:rPr>
                <w:i/>
                <w:sz w:val="18"/>
              </w:rPr>
              <w:t xml:space="preserve">observe, then </w:t>
            </w:r>
            <w:r w:rsidR="00117ABC">
              <w:rPr>
                <w:i/>
                <w:sz w:val="18"/>
              </w:rPr>
              <w:t xml:space="preserve">analyze </w:t>
            </w:r>
            <w:r w:rsidR="008D4748">
              <w:rPr>
                <w:i/>
                <w:sz w:val="18"/>
              </w:rPr>
              <w:t>information</w:t>
            </w:r>
          </w:p>
        </w:tc>
        <w:tc>
          <w:tcPr>
            <w:tcW w:w="902" w:type="pct"/>
          </w:tcPr>
          <w:p w14:paraId="5FEEB533" w14:textId="419FA9EE" w:rsidR="00667D09" w:rsidRDefault="00667D09" w:rsidP="008D4748">
            <w:pPr>
              <w:rPr>
                <w:sz w:val="18"/>
              </w:rPr>
            </w:pPr>
            <w:r>
              <w:rPr>
                <w:i/>
                <w:sz w:val="18"/>
              </w:rPr>
              <w:t>Objective:</w:t>
            </w:r>
            <w:r w:rsidR="00B14342">
              <w:rPr>
                <w:i/>
                <w:sz w:val="18"/>
              </w:rPr>
              <w:t xml:space="preserve">  analyze and interpret </w:t>
            </w:r>
            <w:r w:rsidR="008D4748">
              <w:rPr>
                <w:i/>
                <w:sz w:val="18"/>
              </w:rPr>
              <w:t xml:space="preserve">data </w:t>
            </w:r>
          </w:p>
        </w:tc>
        <w:tc>
          <w:tcPr>
            <w:tcW w:w="943" w:type="pct"/>
          </w:tcPr>
          <w:p w14:paraId="63AA51CC" w14:textId="603E318C" w:rsidR="00667D09" w:rsidRDefault="00667D09" w:rsidP="00B14342">
            <w:pPr>
              <w:rPr>
                <w:sz w:val="18"/>
              </w:rPr>
            </w:pPr>
            <w:r>
              <w:rPr>
                <w:i/>
                <w:sz w:val="18"/>
              </w:rPr>
              <w:t>Objective:</w:t>
            </w:r>
            <w:r w:rsidR="00B14342">
              <w:rPr>
                <w:i/>
                <w:sz w:val="18"/>
              </w:rPr>
              <w:t xml:space="preserve"> collect, organize, communicate information</w:t>
            </w:r>
          </w:p>
        </w:tc>
        <w:tc>
          <w:tcPr>
            <w:tcW w:w="1279" w:type="pct"/>
          </w:tcPr>
          <w:p w14:paraId="1810EB02" w14:textId="05FF40CC" w:rsidR="00667D09" w:rsidRDefault="00667D09" w:rsidP="00B14342">
            <w:pPr>
              <w:rPr>
                <w:sz w:val="18"/>
              </w:rPr>
            </w:pPr>
            <w:r>
              <w:rPr>
                <w:sz w:val="18"/>
              </w:rPr>
              <w:t xml:space="preserve">Objective: </w:t>
            </w:r>
            <w:r w:rsidR="00B14342">
              <w:rPr>
                <w:sz w:val="18"/>
              </w:rPr>
              <w:t xml:space="preserve">respond to a focus question with relevant examples </w:t>
            </w:r>
          </w:p>
        </w:tc>
        <w:tc>
          <w:tcPr>
            <w:tcW w:w="978" w:type="pct"/>
          </w:tcPr>
          <w:p w14:paraId="5C1474C8" w14:textId="139E0138" w:rsidR="00B14342" w:rsidRPr="00541C5B" w:rsidRDefault="00667D09" w:rsidP="00B14342">
            <w:pPr>
              <w:rPr>
                <w:sz w:val="16"/>
              </w:rPr>
            </w:pPr>
            <w:r>
              <w:rPr>
                <w:sz w:val="16"/>
              </w:rPr>
              <w:t xml:space="preserve">Objective: </w:t>
            </w:r>
            <w:r w:rsidR="00B14342">
              <w:rPr>
                <w:sz w:val="16"/>
              </w:rPr>
              <w:t>synthesize to communicate ideas</w:t>
            </w:r>
          </w:p>
        </w:tc>
      </w:tr>
      <w:tr w:rsidR="00BA50A1" w14:paraId="57D74522" w14:textId="77777777" w:rsidTr="00BA50A1">
        <w:trPr>
          <w:cantSplit/>
          <w:trHeight w:val="1720"/>
          <w:jc w:val="center"/>
        </w:trPr>
        <w:tc>
          <w:tcPr>
            <w:tcW w:w="897" w:type="pct"/>
          </w:tcPr>
          <w:p w14:paraId="2FA17D11" w14:textId="77777777" w:rsidR="00541C5B" w:rsidRDefault="00541C5B" w:rsidP="00863930">
            <w:pPr>
              <w:rPr>
                <w:sz w:val="18"/>
              </w:rPr>
            </w:pPr>
          </w:p>
          <w:p w14:paraId="471FD136" w14:textId="173A4808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r w:rsidR="003967BA">
              <w:rPr>
                <w:sz w:val="18"/>
              </w:rPr>
              <w:t xml:space="preserve">do: </w:t>
            </w:r>
            <w:r w:rsidR="00541C5B">
              <w:rPr>
                <w:sz w:val="18"/>
              </w:rPr>
              <w:t xml:space="preserve"> </w:t>
            </w:r>
            <w:r w:rsidR="003967BA">
              <w:rPr>
                <w:sz w:val="18"/>
              </w:rPr>
              <w:t>Preview, ask FOCUS QUESTION/</w:t>
            </w:r>
            <w:r>
              <w:rPr>
                <w:sz w:val="18"/>
              </w:rPr>
              <w:t>INQUIRY PROMPT; Show v</w:t>
            </w:r>
            <w:r w:rsidR="00795735">
              <w:rPr>
                <w:sz w:val="18"/>
              </w:rPr>
              <w:t>ideo or demonstrate science experiment</w:t>
            </w:r>
            <w:r>
              <w:rPr>
                <w:sz w:val="18"/>
              </w:rPr>
              <w:t>.</w:t>
            </w:r>
          </w:p>
          <w:p w14:paraId="2AA9F204" w14:textId="77777777" w:rsidR="00667D09" w:rsidRDefault="00667D09" w:rsidP="00863930">
            <w:pPr>
              <w:rPr>
                <w:sz w:val="18"/>
              </w:rPr>
            </w:pPr>
          </w:p>
          <w:p w14:paraId="54B63E6C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We do: </w:t>
            </w:r>
          </w:p>
          <w:p w14:paraId="1486C0CF" w14:textId="54BD7B92" w:rsidR="00667D09" w:rsidRDefault="00667D09" w:rsidP="003967BA">
            <w:pPr>
              <w:rPr>
                <w:sz w:val="18"/>
              </w:rPr>
            </w:pPr>
            <w:r>
              <w:rPr>
                <w:sz w:val="18"/>
              </w:rPr>
              <w:t xml:space="preserve">Analyze the demonstration or video—teacher </w:t>
            </w:r>
            <w:r w:rsidR="00801425">
              <w:rPr>
                <w:sz w:val="18"/>
              </w:rPr>
              <w:t>guides</w:t>
            </w:r>
            <w:r>
              <w:rPr>
                <w:sz w:val="18"/>
              </w:rPr>
              <w:t xml:space="preserve"> students to </w:t>
            </w:r>
            <w:r w:rsidR="003967BA">
              <w:rPr>
                <w:sz w:val="18"/>
              </w:rPr>
              <w:t>identify how the demonstration/experiment relates to the big question</w:t>
            </w:r>
          </w:p>
          <w:p w14:paraId="109F929A" w14:textId="77777777" w:rsidR="00667D09" w:rsidRDefault="00667D09" w:rsidP="00863930">
            <w:pPr>
              <w:rPr>
                <w:sz w:val="18"/>
              </w:rPr>
            </w:pPr>
          </w:p>
          <w:p w14:paraId="54C7E9C6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You do: </w:t>
            </w:r>
          </w:p>
          <w:p w14:paraId="146023E1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</w:p>
          <w:p w14:paraId="474D2523" w14:textId="507160BD" w:rsidR="00667D09" w:rsidRDefault="00795735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Students </w:t>
            </w:r>
            <w:r w:rsidR="006020E9">
              <w:rPr>
                <w:sz w:val="18"/>
              </w:rPr>
              <w:t xml:space="preserve">construct/complete </w:t>
            </w:r>
            <w:r>
              <w:rPr>
                <w:sz w:val="18"/>
              </w:rPr>
              <w:t>diagram/flow-chart what they saw.</w:t>
            </w:r>
          </w:p>
          <w:p w14:paraId="7596849B" w14:textId="77777777" w:rsidR="00667D09" w:rsidRDefault="00667D09" w:rsidP="00863930">
            <w:pPr>
              <w:rPr>
                <w:sz w:val="18"/>
              </w:rPr>
            </w:pPr>
          </w:p>
          <w:p w14:paraId="2A6A26CC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Independently</w:t>
            </w:r>
          </w:p>
          <w:p w14:paraId="455F1695" w14:textId="30504C00" w:rsidR="00667D09" w:rsidRDefault="006020E9" w:rsidP="00863930">
            <w:pPr>
              <w:rPr>
                <w:sz w:val="18"/>
              </w:rPr>
            </w:pPr>
            <w:r>
              <w:rPr>
                <w:sz w:val="18"/>
              </w:rPr>
              <w:t>Students begin</w:t>
            </w:r>
            <w:r w:rsidR="00795735">
              <w:rPr>
                <w:sz w:val="18"/>
              </w:rPr>
              <w:t xml:space="preserve"> glossary.</w:t>
            </w:r>
          </w:p>
          <w:p w14:paraId="13806E20" w14:textId="410D7819" w:rsidR="006020E9" w:rsidRDefault="006020E9" w:rsidP="00863930">
            <w:pPr>
              <w:rPr>
                <w:sz w:val="18"/>
              </w:rPr>
            </w:pPr>
            <w:r>
              <w:rPr>
                <w:sz w:val="18"/>
              </w:rPr>
              <w:t>(Continue during week.)</w:t>
            </w:r>
          </w:p>
          <w:p w14:paraId="6BF22DFD" w14:textId="77777777" w:rsidR="00667D09" w:rsidRDefault="00667D09" w:rsidP="00863930">
            <w:pPr>
              <w:rPr>
                <w:sz w:val="18"/>
              </w:rPr>
            </w:pPr>
          </w:p>
          <w:p w14:paraId="44DB3746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sym w:font="Symbol" w:char="F0D6"/>
            </w:r>
            <w:r>
              <w:rPr>
                <w:sz w:val="18"/>
              </w:rPr>
              <w:t xml:space="preserve"> Check for understanding</w:t>
            </w:r>
          </w:p>
          <w:p w14:paraId="0AA7C24B" w14:textId="25FCBD83" w:rsidR="00667D09" w:rsidRDefault="00217E0A" w:rsidP="00863930">
            <w:pPr>
              <w:rPr>
                <w:sz w:val="18"/>
              </w:rPr>
            </w:pPr>
            <w:r>
              <w:rPr>
                <w:sz w:val="18"/>
              </w:rPr>
              <w:t>--write sentences with words from the glossary.</w:t>
            </w:r>
            <w:r w:rsidR="00795735">
              <w:rPr>
                <w:sz w:val="18"/>
              </w:rPr>
              <w:t xml:space="preserve"> </w:t>
            </w:r>
          </w:p>
          <w:p w14:paraId="0CF81D06" w14:textId="23F860D6" w:rsidR="00795735" w:rsidRDefault="00795735" w:rsidP="00863930">
            <w:pPr>
              <w:rPr>
                <w:sz w:val="18"/>
              </w:rPr>
            </w:pPr>
          </w:p>
        </w:tc>
        <w:tc>
          <w:tcPr>
            <w:tcW w:w="902" w:type="pct"/>
          </w:tcPr>
          <w:p w14:paraId="7A05E4FB" w14:textId="77777777" w:rsidR="00541C5B" w:rsidRDefault="00541C5B" w:rsidP="00863930">
            <w:pPr>
              <w:rPr>
                <w:sz w:val="18"/>
              </w:rPr>
            </w:pPr>
          </w:p>
          <w:p w14:paraId="73DBEF00" w14:textId="31EA0671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I do: Demonstrate and think aloud how to </w:t>
            </w:r>
            <w:r w:rsidR="003967BA">
              <w:rPr>
                <w:sz w:val="18"/>
              </w:rPr>
              <w:t>analyze data</w:t>
            </w:r>
            <w:r w:rsidR="00795735">
              <w:rPr>
                <w:sz w:val="18"/>
              </w:rPr>
              <w:t>.  May be based on this week’s demonstration/science experiment.</w:t>
            </w:r>
            <w:r w:rsidR="003967BA">
              <w:rPr>
                <w:sz w:val="18"/>
              </w:rPr>
              <w:t xml:space="preserve"> </w:t>
            </w:r>
          </w:p>
          <w:p w14:paraId="048AA818" w14:textId="77777777" w:rsidR="00667D09" w:rsidRDefault="00667D09" w:rsidP="00863930">
            <w:pPr>
              <w:rPr>
                <w:sz w:val="18"/>
              </w:rPr>
            </w:pPr>
          </w:p>
          <w:p w14:paraId="565F4A87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We do: </w:t>
            </w:r>
          </w:p>
          <w:p w14:paraId="20BB0485" w14:textId="44AE9B75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Teacher </w:t>
            </w:r>
            <w:r w:rsidR="00BC085C">
              <w:rPr>
                <w:sz w:val="18"/>
              </w:rPr>
              <w:t>guides</w:t>
            </w:r>
            <w:r>
              <w:rPr>
                <w:sz w:val="18"/>
              </w:rPr>
              <w:t xml:space="preserve"> students to </w:t>
            </w:r>
          </w:p>
          <w:p w14:paraId="41A9363C" w14:textId="3BDE08AE" w:rsidR="00667D09" w:rsidRDefault="00795735" w:rsidP="00863930">
            <w:pPr>
              <w:rPr>
                <w:sz w:val="18"/>
              </w:rPr>
            </w:pPr>
            <w:r>
              <w:rPr>
                <w:sz w:val="18"/>
              </w:rPr>
              <w:t>prepare data analyses—construct table or graph.</w:t>
            </w:r>
          </w:p>
          <w:p w14:paraId="1392866C" w14:textId="77777777" w:rsidR="00667D09" w:rsidRDefault="00667D09" w:rsidP="00863930">
            <w:pPr>
              <w:rPr>
                <w:sz w:val="18"/>
              </w:rPr>
            </w:pPr>
          </w:p>
          <w:p w14:paraId="773BA2EA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You do: </w:t>
            </w:r>
          </w:p>
          <w:p w14:paraId="45E5E85D" w14:textId="58EFCD3F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  <w:r w:rsidR="00BC085C">
              <w:rPr>
                <w:sz w:val="18"/>
              </w:rPr>
              <w:t>--</w:t>
            </w:r>
          </w:p>
          <w:p w14:paraId="20100D48" w14:textId="4CA45F7B" w:rsidR="00667D09" w:rsidRDefault="00BC085C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students </w:t>
            </w:r>
            <w:r w:rsidR="00795735">
              <w:rPr>
                <w:sz w:val="18"/>
              </w:rPr>
              <w:t xml:space="preserve">prepare </w:t>
            </w:r>
            <w:r w:rsidR="00135758">
              <w:rPr>
                <w:sz w:val="18"/>
              </w:rPr>
              <w:t>data analyses.</w:t>
            </w:r>
          </w:p>
          <w:p w14:paraId="29E185D8" w14:textId="77777777" w:rsidR="00667D09" w:rsidRDefault="00667D09" w:rsidP="00863930">
            <w:pPr>
              <w:rPr>
                <w:sz w:val="18"/>
              </w:rPr>
            </w:pPr>
          </w:p>
          <w:p w14:paraId="4BD867F7" w14:textId="02A1C262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Independently</w:t>
            </w:r>
            <w:r w:rsidR="00BC085C">
              <w:rPr>
                <w:sz w:val="18"/>
              </w:rPr>
              <w:t>--</w:t>
            </w:r>
          </w:p>
          <w:p w14:paraId="0CC29D8F" w14:textId="2C884335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Each student </w:t>
            </w:r>
            <w:r w:rsidR="00BC085C">
              <w:rPr>
                <w:sz w:val="18"/>
              </w:rPr>
              <w:t xml:space="preserve">writes </w:t>
            </w:r>
            <w:proofErr w:type="gramStart"/>
            <w:r w:rsidR="00BC085C">
              <w:rPr>
                <w:sz w:val="18"/>
              </w:rPr>
              <w:t xml:space="preserve">a </w:t>
            </w:r>
            <w:r w:rsidR="00135758">
              <w:rPr>
                <w:sz w:val="18"/>
              </w:rPr>
              <w:t xml:space="preserve"> summary</w:t>
            </w:r>
            <w:proofErr w:type="gramEnd"/>
            <w:r w:rsidR="00135758">
              <w:rPr>
                <w:sz w:val="18"/>
              </w:rPr>
              <w:t xml:space="preserve"> of what the data </w:t>
            </w:r>
            <w:r w:rsidR="00BC085C">
              <w:rPr>
                <w:sz w:val="18"/>
              </w:rPr>
              <w:t>analysis shows.</w:t>
            </w:r>
          </w:p>
          <w:p w14:paraId="212337EA" w14:textId="77777777" w:rsidR="00667D09" w:rsidRDefault="00667D09" w:rsidP="00863930">
            <w:pPr>
              <w:rPr>
                <w:sz w:val="18"/>
              </w:rPr>
            </w:pPr>
          </w:p>
          <w:p w14:paraId="5CB943BD" w14:textId="77777777" w:rsidR="00217E0A" w:rsidRDefault="00217E0A" w:rsidP="00863930">
            <w:pPr>
              <w:rPr>
                <w:sz w:val="18"/>
              </w:rPr>
            </w:pPr>
          </w:p>
          <w:p w14:paraId="0BAD8212" w14:textId="77777777" w:rsidR="00217E0A" w:rsidRDefault="00217E0A" w:rsidP="00863930">
            <w:pPr>
              <w:rPr>
                <w:sz w:val="18"/>
              </w:rPr>
            </w:pPr>
          </w:p>
          <w:p w14:paraId="5F24D1FD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sym w:font="Symbol" w:char="F0D6"/>
            </w:r>
            <w:r>
              <w:rPr>
                <w:sz w:val="18"/>
              </w:rPr>
              <w:t xml:space="preserve"> Check for understanding</w:t>
            </w:r>
          </w:p>
          <w:p w14:paraId="39533B1B" w14:textId="0327946B" w:rsidR="00667D09" w:rsidRDefault="00135758" w:rsidP="00863930">
            <w:pPr>
              <w:rPr>
                <w:sz w:val="18"/>
              </w:rPr>
            </w:pPr>
            <w:r>
              <w:rPr>
                <w:sz w:val="18"/>
              </w:rPr>
              <w:t>learning report</w:t>
            </w:r>
            <w:r w:rsidR="00667D09">
              <w:rPr>
                <w:sz w:val="18"/>
              </w:rPr>
              <w:t xml:space="preserve"> </w:t>
            </w:r>
          </w:p>
        </w:tc>
        <w:tc>
          <w:tcPr>
            <w:tcW w:w="943" w:type="pct"/>
          </w:tcPr>
          <w:p w14:paraId="4028DE19" w14:textId="77777777" w:rsidR="00541C5B" w:rsidRDefault="00541C5B" w:rsidP="00863930">
            <w:pPr>
              <w:rPr>
                <w:sz w:val="18"/>
              </w:rPr>
            </w:pPr>
          </w:p>
          <w:p w14:paraId="6BF2D8B1" w14:textId="4F2E5969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I do: Demonstrate and think aloud how to </w:t>
            </w:r>
            <w:r w:rsidR="00135758">
              <w:rPr>
                <w:sz w:val="18"/>
              </w:rPr>
              <w:t>read a text to locate relevant information to support an idea—relevant to this week’s focus question.</w:t>
            </w:r>
          </w:p>
          <w:p w14:paraId="052AFE97" w14:textId="77777777" w:rsidR="00667D09" w:rsidRDefault="00667D09" w:rsidP="00863930">
            <w:pPr>
              <w:rPr>
                <w:sz w:val="18"/>
              </w:rPr>
            </w:pPr>
          </w:p>
          <w:p w14:paraId="5D758979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We do: </w:t>
            </w:r>
          </w:p>
          <w:p w14:paraId="0127BDA7" w14:textId="1156F0E2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Teacher </w:t>
            </w:r>
            <w:r w:rsidR="00BC085C">
              <w:rPr>
                <w:sz w:val="18"/>
              </w:rPr>
              <w:t>guides</w:t>
            </w:r>
            <w:r>
              <w:rPr>
                <w:sz w:val="18"/>
              </w:rPr>
              <w:t xml:space="preserve"> students to </w:t>
            </w:r>
          </w:p>
          <w:p w14:paraId="6CA36936" w14:textId="4A33C27B" w:rsidR="00667D09" w:rsidRDefault="00135758" w:rsidP="00863930">
            <w:pPr>
              <w:rPr>
                <w:sz w:val="18"/>
              </w:rPr>
            </w:pPr>
            <w:r>
              <w:rPr>
                <w:sz w:val="18"/>
              </w:rPr>
              <w:t>locate and note</w:t>
            </w:r>
            <w:r w:rsidR="00BA50A1">
              <w:rPr>
                <w:sz w:val="18"/>
              </w:rPr>
              <w:t xml:space="preserve"> </w:t>
            </w:r>
            <w:proofErr w:type="gramStart"/>
            <w:r w:rsidR="00BA50A1">
              <w:rPr>
                <w:sz w:val="18"/>
              </w:rPr>
              <w:t xml:space="preserve">evidence </w:t>
            </w:r>
            <w:r>
              <w:rPr>
                <w:sz w:val="18"/>
              </w:rPr>
              <w:t xml:space="preserve"> relevant</w:t>
            </w:r>
            <w:proofErr w:type="gramEnd"/>
            <w:r>
              <w:rPr>
                <w:sz w:val="18"/>
              </w:rPr>
              <w:t xml:space="preserve"> to answering the question.  Organize it in a chart or outline.</w:t>
            </w:r>
          </w:p>
          <w:p w14:paraId="540829A3" w14:textId="77777777" w:rsidR="00667D09" w:rsidRDefault="00667D09" w:rsidP="00863930">
            <w:pPr>
              <w:rPr>
                <w:sz w:val="18"/>
              </w:rPr>
            </w:pPr>
          </w:p>
          <w:p w14:paraId="583242AE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You do: </w:t>
            </w:r>
          </w:p>
          <w:p w14:paraId="1B34FFB4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Collaboratively</w:t>
            </w:r>
          </w:p>
          <w:p w14:paraId="5B4264D8" w14:textId="4F63BF55" w:rsidR="00667D09" w:rsidRDefault="00135758" w:rsidP="00863930">
            <w:pPr>
              <w:rPr>
                <w:sz w:val="18"/>
              </w:rPr>
            </w:pPr>
            <w:r>
              <w:rPr>
                <w:sz w:val="18"/>
              </w:rPr>
              <w:t>Students complete chart or outline.</w:t>
            </w:r>
          </w:p>
          <w:p w14:paraId="1D23A51D" w14:textId="77777777" w:rsidR="00667D09" w:rsidRDefault="00667D09" w:rsidP="00863930">
            <w:pPr>
              <w:rPr>
                <w:sz w:val="18"/>
              </w:rPr>
            </w:pPr>
          </w:p>
          <w:p w14:paraId="7B81F990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>Independently</w:t>
            </w:r>
          </w:p>
          <w:p w14:paraId="4A456442" w14:textId="14675F21" w:rsidR="00667D09" w:rsidRDefault="00135758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Each student </w:t>
            </w:r>
            <w:r w:rsidR="00217E0A">
              <w:rPr>
                <w:sz w:val="18"/>
              </w:rPr>
              <w:t>writes explanation</w:t>
            </w:r>
            <w:r>
              <w:rPr>
                <w:sz w:val="18"/>
              </w:rPr>
              <w:t xml:space="preserve"> </w:t>
            </w:r>
            <w:r w:rsidR="00217E0A">
              <w:rPr>
                <w:sz w:val="18"/>
              </w:rPr>
              <w:t>of</w:t>
            </w:r>
            <w:r>
              <w:rPr>
                <w:sz w:val="18"/>
              </w:rPr>
              <w:t xml:space="preserve"> the chart or outline.</w:t>
            </w:r>
          </w:p>
          <w:p w14:paraId="63241B54" w14:textId="77777777" w:rsidR="00667D09" w:rsidRDefault="00667D09" w:rsidP="00863930">
            <w:pPr>
              <w:rPr>
                <w:sz w:val="18"/>
              </w:rPr>
            </w:pPr>
          </w:p>
          <w:p w14:paraId="7B39602C" w14:textId="77777777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sym w:font="Symbol" w:char="F0D6"/>
            </w:r>
            <w:r>
              <w:rPr>
                <w:sz w:val="18"/>
              </w:rPr>
              <w:t xml:space="preserve"> Check for understanding</w:t>
            </w:r>
          </w:p>
          <w:p w14:paraId="11EBA670" w14:textId="061FC3F7" w:rsidR="00667D09" w:rsidRDefault="00217E0A" w:rsidP="00863930">
            <w:pPr>
              <w:rPr>
                <w:sz w:val="18"/>
              </w:rPr>
            </w:pPr>
            <w:r>
              <w:rPr>
                <w:sz w:val="18"/>
              </w:rPr>
              <w:t>--pair/compare/repair explanations</w:t>
            </w:r>
          </w:p>
          <w:p w14:paraId="185CC931" w14:textId="287FDE24" w:rsidR="00667D09" w:rsidRDefault="00667D09" w:rsidP="00863930">
            <w:pPr>
              <w:rPr>
                <w:sz w:val="18"/>
              </w:rPr>
            </w:pPr>
          </w:p>
        </w:tc>
        <w:tc>
          <w:tcPr>
            <w:tcW w:w="1279" w:type="pct"/>
          </w:tcPr>
          <w:p w14:paraId="45C39A7A" w14:textId="77777777" w:rsidR="007979B0" w:rsidRDefault="007979B0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FORMATIVE ASSESSMENT </w:t>
            </w:r>
          </w:p>
          <w:p w14:paraId="6885F7FE" w14:textId="5D27F1C9" w:rsidR="007979B0" w:rsidRDefault="00BA50A1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Constructed Response: </w:t>
            </w:r>
            <w:r w:rsidR="000619E4">
              <w:rPr>
                <w:sz w:val="18"/>
              </w:rPr>
              <w:t xml:space="preserve">Given another article/text </w:t>
            </w:r>
            <w:r w:rsidR="007979B0">
              <w:rPr>
                <w:sz w:val="18"/>
              </w:rPr>
              <w:t xml:space="preserve">or class can watch a SHORT video, students </w:t>
            </w:r>
            <w:r w:rsidR="000619E4">
              <w:rPr>
                <w:sz w:val="18"/>
              </w:rPr>
              <w:t xml:space="preserve">individually </w:t>
            </w:r>
            <w:r>
              <w:rPr>
                <w:sz w:val="18"/>
              </w:rPr>
              <w:t>respond to the focus question with evidence/examples.</w:t>
            </w:r>
          </w:p>
          <w:p w14:paraId="4D93D2AC" w14:textId="77777777" w:rsidR="007979B0" w:rsidRDefault="007979B0" w:rsidP="00863930">
            <w:pPr>
              <w:rPr>
                <w:sz w:val="18"/>
              </w:rPr>
            </w:pPr>
          </w:p>
          <w:p w14:paraId="30E92457" w14:textId="2EB1A6C1" w:rsidR="00667D09" w:rsidRDefault="00801425" w:rsidP="00863930">
            <w:pPr>
              <w:rPr>
                <w:sz w:val="18"/>
              </w:rPr>
            </w:pPr>
            <w:r>
              <w:rPr>
                <w:sz w:val="18"/>
              </w:rPr>
              <w:t>RESPOND</w:t>
            </w:r>
            <w:r w:rsidR="00541C5B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Teacher circulates and checks for understanding.  Then teacher </w:t>
            </w:r>
            <w:r w:rsidR="00667D09">
              <w:rPr>
                <w:sz w:val="18"/>
              </w:rPr>
              <w:t>clarif</w:t>
            </w:r>
            <w:r>
              <w:rPr>
                <w:sz w:val="18"/>
              </w:rPr>
              <w:t>ie</w:t>
            </w:r>
            <w:r w:rsidR="000619E4">
              <w:rPr>
                <w:sz w:val="18"/>
              </w:rPr>
              <w:t>s</w:t>
            </w:r>
            <w:r>
              <w:rPr>
                <w:sz w:val="18"/>
              </w:rPr>
              <w:t xml:space="preserve"> for class with student-provided examples.</w:t>
            </w:r>
          </w:p>
          <w:p w14:paraId="0B45CAA6" w14:textId="77777777" w:rsidR="000619E4" w:rsidRDefault="000619E4" w:rsidP="00863930">
            <w:pPr>
              <w:rPr>
                <w:sz w:val="18"/>
              </w:rPr>
            </w:pPr>
          </w:p>
          <w:p w14:paraId="0F7BE97F" w14:textId="1FB9608A" w:rsidR="000619E4" w:rsidRPr="00801425" w:rsidRDefault="000619E4" w:rsidP="00863930">
            <w:pPr>
              <w:rPr>
                <w:i/>
                <w:sz w:val="18"/>
              </w:rPr>
            </w:pPr>
            <w:r w:rsidRPr="00801425">
              <w:rPr>
                <w:i/>
                <w:sz w:val="18"/>
              </w:rPr>
              <w:t>Give students the opportunity to revise their work independently or collaboratively so that F is for FIX.</w:t>
            </w:r>
          </w:p>
          <w:p w14:paraId="7B23F0D9" w14:textId="77777777" w:rsidR="00667D09" w:rsidRDefault="00667D09" w:rsidP="00863930">
            <w:pPr>
              <w:rPr>
                <w:sz w:val="18"/>
              </w:rPr>
            </w:pPr>
          </w:p>
          <w:p w14:paraId="09787DCB" w14:textId="06FF4573" w:rsidR="0033074A" w:rsidRDefault="00801425" w:rsidP="0033074A">
            <w:pPr>
              <w:rPr>
                <w:sz w:val="18"/>
              </w:rPr>
            </w:pPr>
            <w:r>
              <w:rPr>
                <w:sz w:val="18"/>
              </w:rPr>
              <w:t xml:space="preserve">Students needing support </w:t>
            </w:r>
            <w:r w:rsidR="0033074A">
              <w:rPr>
                <w:sz w:val="18"/>
              </w:rPr>
              <w:t xml:space="preserve">revise outline or use another student’s outline to organize a response to the </w:t>
            </w:r>
            <w:r w:rsidR="00FD3E39">
              <w:rPr>
                <w:sz w:val="18"/>
              </w:rPr>
              <w:t xml:space="preserve">FOCUS </w:t>
            </w:r>
            <w:r w:rsidR="0033074A">
              <w:rPr>
                <w:sz w:val="18"/>
              </w:rPr>
              <w:t>question.</w:t>
            </w:r>
          </w:p>
          <w:p w14:paraId="6E7E80E0" w14:textId="77777777" w:rsidR="0033074A" w:rsidRDefault="0033074A" w:rsidP="0033074A">
            <w:pPr>
              <w:rPr>
                <w:sz w:val="18"/>
              </w:rPr>
            </w:pPr>
          </w:p>
          <w:p w14:paraId="0623110F" w14:textId="77777777" w:rsidR="0033074A" w:rsidRDefault="0033074A" w:rsidP="0033074A">
            <w:pPr>
              <w:rPr>
                <w:sz w:val="18"/>
              </w:rPr>
            </w:pPr>
            <w:r>
              <w:rPr>
                <w:sz w:val="18"/>
              </w:rPr>
              <w:t>Students who “meet” will advance--</w:t>
            </w:r>
          </w:p>
          <w:p w14:paraId="33EF2CC8" w14:textId="04396323" w:rsidR="00BA50A1" w:rsidRDefault="0033074A" w:rsidP="0033074A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r w:rsidR="00BA50A1">
              <w:rPr>
                <w:sz w:val="18"/>
              </w:rPr>
              <w:t>illustrate one aspect of topic, with caption</w:t>
            </w:r>
          </w:p>
          <w:p w14:paraId="08D6B8D9" w14:textId="29512FF4" w:rsidR="0033074A" w:rsidRDefault="0033074A" w:rsidP="0033074A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r w:rsidR="00FD3E39">
              <w:rPr>
                <w:sz w:val="18"/>
              </w:rPr>
              <w:t xml:space="preserve">write </w:t>
            </w:r>
            <w:r w:rsidR="00BA50A1">
              <w:rPr>
                <w:sz w:val="18"/>
              </w:rPr>
              <w:t xml:space="preserve">a summary </w:t>
            </w:r>
            <w:r w:rsidR="00FD3E39">
              <w:rPr>
                <w:sz w:val="18"/>
              </w:rPr>
              <w:t xml:space="preserve"> </w:t>
            </w:r>
          </w:p>
          <w:p w14:paraId="307E0213" w14:textId="77777777" w:rsidR="0033074A" w:rsidRDefault="0033074A" w:rsidP="0033074A">
            <w:pPr>
              <w:rPr>
                <w:sz w:val="18"/>
              </w:rPr>
            </w:pPr>
            <w:r>
              <w:rPr>
                <w:sz w:val="18"/>
              </w:rPr>
              <w:t>__ __________________</w:t>
            </w:r>
          </w:p>
          <w:p w14:paraId="2648016E" w14:textId="77777777" w:rsidR="00667D09" w:rsidRDefault="00667D09" w:rsidP="00863930">
            <w:pPr>
              <w:rPr>
                <w:sz w:val="18"/>
              </w:rPr>
            </w:pPr>
          </w:p>
          <w:p w14:paraId="336B94D4" w14:textId="35E9476D" w:rsidR="00667D09" w:rsidRDefault="00863930" w:rsidP="00863930">
            <w:pPr>
              <w:rPr>
                <w:sz w:val="18"/>
              </w:rPr>
            </w:pPr>
            <w:r>
              <w:rPr>
                <w:sz w:val="18"/>
              </w:rPr>
              <w:t>End of class: Check for shared understanding</w:t>
            </w:r>
            <w:r w:rsidR="000619E4">
              <w:rPr>
                <w:sz w:val="18"/>
              </w:rPr>
              <w:t>—ask students how they improved their responses.</w:t>
            </w:r>
          </w:p>
        </w:tc>
        <w:tc>
          <w:tcPr>
            <w:tcW w:w="978" w:type="pct"/>
          </w:tcPr>
          <w:p w14:paraId="0BDB2798" w14:textId="77777777" w:rsidR="00667D09" w:rsidRDefault="00667D09" w:rsidP="00863930">
            <w:pPr>
              <w:rPr>
                <w:sz w:val="18"/>
              </w:rPr>
            </w:pPr>
          </w:p>
          <w:p w14:paraId="718AB8E0" w14:textId="388C1266" w:rsidR="00667D09" w:rsidRDefault="00667D09" w:rsidP="00863930">
            <w:pPr>
              <w:rPr>
                <w:b/>
                <w:sz w:val="18"/>
              </w:rPr>
            </w:pPr>
            <w:r w:rsidRPr="007B5BC3">
              <w:rPr>
                <w:b/>
                <w:sz w:val="18"/>
              </w:rPr>
              <w:t xml:space="preserve">Synthesis: </w:t>
            </w:r>
            <w:r w:rsidR="001F64D5">
              <w:rPr>
                <w:b/>
                <w:sz w:val="18"/>
              </w:rPr>
              <w:t>Teacher leads class then students respond in pairs or groups</w:t>
            </w:r>
            <w:r>
              <w:rPr>
                <w:b/>
                <w:sz w:val="18"/>
              </w:rPr>
              <w:t xml:space="preserve">: </w:t>
            </w:r>
          </w:p>
          <w:p w14:paraId="71E34E3A" w14:textId="77777777" w:rsidR="00667D09" w:rsidRDefault="00667D09" w:rsidP="008639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&gt; </w:t>
            </w:r>
            <w:r w:rsidRPr="008C7E25">
              <w:rPr>
                <w:sz w:val="18"/>
              </w:rPr>
              <w:t xml:space="preserve">What </w:t>
            </w:r>
            <w:r>
              <w:rPr>
                <w:sz w:val="18"/>
              </w:rPr>
              <w:t xml:space="preserve">idea(s) </w:t>
            </w:r>
            <w:r w:rsidRPr="008C7E25">
              <w:rPr>
                <w:sz w:val="18"/>
              </w:rPr>
              <w:t>did we learn about science this week?</w:t>
            </w:r>
          </w:p>
          <w:p w14:paraId="383CF3CB" w14:textId="115A672B" w:rsidR="00667D09" w:rsidRDefault="00667D09" w:rsidP="00863930">
            <w:pPr>
              <w:rPr>
                <w:sz w:val="18"/>
              </w:rPr>
            </w:pPr>
            <w:r>
              <w:rPr>
                <w:sz w:val="18"/>
              </w:rPr>
              <w:t xml:space="preserve">&gt; </w:t>
            </w:r>
            <w:r w:rsidRPr="008C7E25">
              <w:rPr>
                <w:sz w:val="18"/>
              </w:rPr>
              <w:t xml:space="preserve">What </w:t>
            </w:r>
            <w:r>
              <w:rPr>
                <w:sz w:val="18"/>
              </w:rPr>
              <w:t xml:space="preserve">strategies </w:t>
            </w:r>
            <w:r w:rsidR="001F64D5">
              <w:rPr>
                <w:sz w:val="18"/>
              </w:rPr>
              <w:t>did we apply</w:t>
            </w:r>
            <w:r w:rsidRPr="008C7E2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to LEARN </w:t>
            </w:r>
            <w:r w:rsidRPr="008C7E25">
              <w:rPr>
                <w:sz w:val="18"/>
              </w:rPr>
              <w:t>science?</w:t>
            </w:r>
          </w:p>
          <w:p w14:paraId="5434A17B" w14:textId="6E9B46B7" w:rsidR="001F64D5" w:rsidRPr="008C7E25" w:rsidRDefault="001F64D5" w:rsidP="00863930">
            <w:pPr>
              <w:rPr>
                <w:sz w:val="18"/>
              </w:rPr>
            </w:pPr>
            <w:r>
              <w:rPr>
                <w:sz w:val="18"/>
              </w:rPr>
              <w:t>&gt; How does this week’s learning relate to the BIG unit question?</w:t>
            </w:r>
          </w:p>
          <w:p w14:paraId="375B38A6" w14:textId="70AA961D" w:rsidR="00667D09" w:rsidRDefault="001F64D5" w:rsidP="00863930">
            <w:pPr>
              <w:rPr>
                <w:sz w:val="18"/>
              </w:rPr>
            </w:pPr>
            <w:r>
              <w:rPr>
                <w:sz w:val="18"/>
              </w:rPr>
              <w:t>Responses can be written or illustrations with captions combined in a display (bulletin board) answering the Focus Question.</w:t>
            </w:r>
          </w:p>
          <w:p w14:paraId="419903E8" w14:textId="77777777" w:rsidR="0033074A" w:rsidRDefault="0033074A" w:rsidP="00863930">
            <w:pPr>
              <w:rPr>
                <w:sz w:val="18"/>
              </w:rPr>
            </w:pPr>
          </w:p>
          <w:p w14:paraId="2637BFB0" w14:textId="77777777" w:rsidR="0033074A" w:rsidRPr="00A17E50" w:rsidRDefault="0033074A" w:rsidP="0033074A">
            <w:pPr>
              <w:rPr>
                <w:b/>
                <w:sz w:val="18"/>
              </w:rPr>
            </w:pPr>
            <w:r w:rsidRPr="00A17E50">
              <w:rPr>
                <w:b/>
                <w:sz w:val="18"/>
              </w:rPr>
              <w:t>Science Career Connection:</w:t>
            </w:r>
          </w:p>
          <w:p w14:paraId="43C185B3" w14:textId="636694AE" w:rsidR="0033074A" w:rsidRDefault="0033074A" w:rsidP="0033074A">
            <w:pPr>
              <w:rPr>
                <w:sz w:val="18"/>
              </w:rPr>
            </w:pPr>
            <w:r>
              <w:rPr>
                <w:sz w:val="18"/>
              </w:rPr>
              <w:t xml:space="preserve">__analyze </w:t>
            </w:r>
            <w:r w:rsidR="00A17E50">
              <w:rPr>
                <w:sz w:val="18"/>
              </w:rPr>
              <w:t>data on related careers</w:t>
            </w:r>
          </w:p>
          <w:p w14:paraId="7232F7CB" w14:textId="77777777" w:rsidR="0033074A" w:rsidRDefault="0033074A" w:rsidP="0033074A">
            <w:pPr>
              <w:rPr>
                <w:sz w:val="18"/>
              </w:rPr>
            </w:pPr>
            <w:r>
              <w:rPr>
                <w:sz w:val="18"/>
              </w:rPr>
              <w:t>__interview science worker</w:t>
            </w:r>
          </w:p>
          <w:p w14:paraId="285929CC" w14:textId="77777777" w:rsidR="0033074A" w:rsidRDefault="0033074A" w:rsidP="0033074A">
            <w:pPr>
              <w:rPr>
                <w:sz w:val="18"/>
              </w:rPr>
            </w:pPr>
            <w:r>
              <w:rPr>
                <w:sz w:val="18"/>
              </w:rPr>
              <w:t xml:space="preserve">__field trip </w:t>
            </w:r>
          </w:p>
          <w:p w14:paraId="15617BCE" w14:textId="77777777" w:rsidR="0033074A" w:rsidRPr="00986133" w:rsidRDefault="0033074A" w:rsidP="00863930">
            <w:pPr>
              <w:rPr>
                <w:sz w:val="18"/>
              </w:rPr>
            </w:pPr>
          </w:p>
        </w:tc>
      </w:tr>
    </w:tbl>
    <w:p w14:paraId="27B38325" w14:textId="6E31FF28" w:rsidR="0088267B" w:rsidRPr="00667D09" w:rsidRDefault="0088267B" w:rsidP="00667D09"/>
    <w:sectPr w:rsidR="0088267B" w:rsidRPr="00667D09" w:rsidSect="00787D58">
      <w:footerReference w:type="default" r:id="rId7"/>
      <w:pgSz w:w="15840" w:h="12240" w:orient="landscape"/>
      <w:pgMar w:top="576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9C962" w14:textId="77777777" w:rsidR="008B67BB" w:rsidRDefault="008B67BB" w:rsidP="00155C72">
      <w:r>
        <w:separator/>
      </w:r>
    </w:p>
  </w:endnote>
  <w:endnote w:type="continuationSeparator" w:id="0">
    <w:p w14:paraId="21E939FD" w14:textId="77777777" w:rsidR="008B67BB" w:rsidRDefault="008B67BB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18CE" w14:textId="467F3F88" w:rsidR="0033074A" w:rsidRPr="00FE2EEB" w:rsidRDefault="0033074A" w:rsidP="006A0516">
    <w:pPr>
      <w:pStyle w:val="Footer"/>
      <w:jc w:val="center"/>
      <w:rPr>
        <w:i/>
        <w:sz w:val="18"/>
      </w:rPr>
    </w:pPr>
    <w:r>
      <w:rPr>
        <w:sz w:val="18"/>
      </w:rPr>
      <w:t xml:space="preserve">  Polk Bros. Foundation Center for Urban Education         </w:t>
    </w:r>
    <w:r w:rsidRPr="00FE2EEB">
      <w:rPr>
        <w:sz w:val="18"/>
      </w:rPr>
      <w:t>http://teacher.depaul.edu © 201</w:t>
    </w:r>
    <w:r>
      <w:rPr>
        <w:sz w:val="18"/>
      </w:rPr>
      <w:t>4</w:t>
    </w:r>
    <w:r w:rsidRPr="00FE2EEB">
      <w:rPr>
        <w:i/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92CF" w14:textId="77777777" w:rsidR="008B67BB" w:rsidRDefault="008B67BB" w:rsidP="00155C72">
      <w:r>
        <w:separator/>
      </w:r>
    </w:p>
  </w:footnote>
  <w:footnote w:type="continuationSeparator" w:id="0">
    <w:p w14:paraId="2DA08023" w14:textId="77777777" w:rsidR="008B67BB" w:rsidRDefault="008B67BB" w:rsidP="0015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53590"/>
    <w:multiLevelType w:val="hybridMultilevel"/>
    <w:tmpl w:val="10DC4A0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3D85"/>
    <w:multiLevelType w:val="hybridMultilevel"/>
    <w:tmpl w:val="B518FB5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BD1E0D8A">
      <w:start w:val="1"/>
      <w:numFmt w:val="bullet"/>
      <w:lvlText w:val=""/>
      <w:lvlJc w:val="left"/>
      <w:pPr>
        <w:tabs>
          <w:tab w:val="num" w:pos="1368"/>
        </w:tabs>
        <w:ind w:left="1368" w:hanging="288"/>
      </w:pPr>
      <w:rPr>
        <w:rFonts w:ascii="Webdings" w:hAnsi="Webdings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6"/>
    <w:rsid w:val="000619E4"/>
    <w:rsid w:val="00071E98"/>
    <w:rsid w:val="00106FB0"/>
    <w:rsid w:val="00117ABC"/>
    <w:rsid w:val="00124BAA"/>
    <w:rsid w:val="00135758"/>
    <w:rsid w:val="00146B47"/>
    <w:rsid w:val="00155C72"/>
    <w:rsid w:val="00172B0B"/>
    <w:rsid w:val="001B5D84"/>
    <w:rsid w:val="001D0ABE"/>
    <w:rsid w:val="001D547A"/>
    <w:rsid w:val="001F64D5"/>
    <w:rsid w:val="0020341B"/>
    <w:rsid w:val="002122B5"/>
    <w:rsid w:val="00217E0A"/>
    <w:rsid w:val="00222D1D"/>
    <w:rsid w:val="00260CFD"/>
    <w:rsid w:val="00280F2A"/>
    <w:rsid w:val="00293477"/>
    <w:rsid w:val="002A1A68"/>
    <w:rsid w:val="002E0DE7"/>
    <w:rsid w:val="002E1589"/>
    <w:rsid w:val="002E3F91"/>
    <w:rsid w:val="0033074A"/>
    <w:rsid w:val="003348A1"/>
    <w:rsid w:val="00350162"/>
    <w:rsid w:val="00357BFF"/>
    <w:rsid w:val="003730FC"/>
    <w:rsid w:val="003967BA"/>
    <w:rsid w:val="003B0ED5"/>
    <w:rsid w:val="003C4A12"/>
    <w:rsid w:val="003D226D"/>
    <w:rsid w:val="004D4D6B"/>
    <w:rsid w:val="004D7DC2"/>
    <w:rsid w:val="00514472"/>
    <w:rsid w:val="00537626"/>
    <w:rsid w:val="00541C5B"/>
    <w:rsid w:val="005C3EA4"/>
    <w:rsid w:val="005D0739"/>
    <w:rsid w:val="006020E9"/>
    <w:rsid w:val="00634093"/>
    <w:rsid w:val="00667D09"/>
    <w:rsid w:val="00672122"/>
    <w:rsid w:val="00675A1B"/>
    <w:rsid w:val="006A0516"/>
    <w:rsid w:val="006B3EE2"/>
    <w:rsid w:val="006B5A64"/>
    <w:rsid w:val="00706E7C"/>
    <w:rsid w:val="00715E05"/>
    <w:rsid w:val="00745B60"/>
    <w:rsid w:val="0075542C"/>
    <w:rsid w:val="00775307"/>
    <w:rsid w:val="00787D58"/>
    <w:rsid w:val="00790DF8"/>
    <w:rsid w:val="00795735"/>
    <w:rsid w:val="007979B0"/>
    <w:rsid w:val="007B61E5"/>
    <w:rsid w:val="007C2BA2"/>
    <w:rsid w:val="00801425"/>
    <w:rsid w:val="008308AE"/>
    <w:rsid w:val="00863930"/>
    <w:rsid w:val="0088267B"/>
    <w:rsid w:val="00891BA8"/>
    <w:rsid w:val="008B67BB"/>
    <w:rsid w:val="008D4748"/>
    <w:rsid w:val="00924788"/>
    <w:rsid w:val="00925B86"/>
    <w:rsid w:val="00936DCC"/>
    <w:rsid w:val="009B189C"/>
    <w:rsid w:val="009C75F9"/>
    <w:rsid w:val="00A17E50"/>
    <w:rsid w:val="00A31BAA"/>
    <w:rsid w:val="00AC1303"/>
    <w:rsid w:val="00AF1379"/>
    <w:rsid w:val="00AF2C1B"/>
    <w:rsid w:val="00B14342"/>
    <w:rsid w:val="00B320DC"/>
    <w:rsid w:val="00B72A3E"/>
    <w:rsid w:val="00BA50A1"/>
    <w:rsid w:val="00BC085C"/>
    <w:rsid w:val="00BF7815"/>
    <w:rsid w:val="00C37827"/>
    <w:rsid w:val="00C50DB1"/>
    <w:rsid w:val="00C55B3E"/>
    <w:rsid w:val="00C70219"/>
    <w:rsid w:val="00C90DAC"/>
    <w:rsid w:val="00CB063E"/>
    <w:rsid w:val="00D049B1"/>
    <w:rsid w:val="00D17D31"/>
    <w:rsid w:val="00D2449A"/>
    <w:rsid w:val="00D41D6D"/>
    <w:rsid w:val="00D67B4C"/>
    <w:rsid w:val="00DA3675"/>
    <w:rsid w:val="00E54F98"/>
    <w:rsid w:val="00ED4120"/>
    <w:rsid w:val="00EE4DE1"/>
    <w:rsid w:val="00EE7258"/>
    <w:rsid w:val="00EF09CD"/>
    <w:rsid w:val="00F21AD1"/>
    <w:rsid w:val="00FA3DAD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4E0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Microsoft Office User</cp:lastModifiedBy>
  <cp:revision>2</cp:revision>
  <cp:lastPrinted>2016-01-15T19:15:00Z</cp:lastPrinted>
  <dcterms:created xsi:type="dcterms:W3CDTF">2016-01-17T20:36:00Z</dcterms:created>
  <dcterms:modified xsi:type="dcterms:W3CDTF">2016-01-17T20:36:00Z</dcterms:modified>
</cp:coreProperties>
</file>